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10764dd2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150次行政會議 意義非凡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【記者廖吟萱淡水校園報導】本校150次行政會議於5日在覺生國際會議廳舉行，一級主管出席。
</w:t>
          <w:br/>
          <w:t>　會中，張校長指示重點工作，66週年校慶在即，請各工作小組按時程進行活動；降低各系所畢業學分數，應配合未來產業趨勢，透過溝通及協調來汰換課程；守謙國際會議中心施工進度持續中，將在11月5日舉辦募款餐會，希望各系所能更積極募款，凝聚校友向心力。
</w:t>
          <w:br/>
          <w:t>　此外，張校長指出，10月份遠見雜誌公布「台灣最佳大學排行榜」，在全國145所大學中，本校排名第二十一。在五大面向分項排名中，本校在「社會聲望」排名第十一、「國際化」排名第四，更是私校第一！張校長肯定過往方向正確，「本校這兩項排名表現優異，未來可參照排名作為努力方向。」
</w:t>
          <w:br/>
          <w:t>　專題報告中，國際研究學院院長王高成以「追求卓越，永續發展」為題，說明該院發展現況及8項因應作為。學教中心執行長潘慧玲向王高成請教招生策略，他回應，「鼓勵本院教師在校內外招生、透過媒體提升系所知名度。藉由系所、校友會提供獎助學金，吸引學生就讀。」學務長林俊宏報告「扎根與延展－創新、創意再造學務新藍海」，強調該處所獲外部機構補助豐實，將致力於完成「淡江104人力銀行系統」的建置。
</w:t>
          <w:br/>
          <w:t>　會議通過3項提案：包括「淡江大學約聘助教聘任及服務辦法」修正案、「淡江大學通識與核心中心設置辦法」修正案，以及「淡江大學資訊科技使用行為研究中心設置辦法」、「淡江大學文化創意產業中心設置辦法」廢止案。「淡江大學職員遴用及升遷辦法」修正草案緩議，由人資處再行研議。
</w:t>
          <w:br/>
          <w:t>　為慶祝第150次里程碑及66週年校慶，秘書處安排各位主管同慶，以英、西、法、德、日、俄6語言獻上祝福，並致贈張校長版畫〈雞鳴報春富貴來〉及花束，和象徵校慶主題「淡江66、燦爛99」字板合影、切蛋糕同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2f8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92c42fe1-1b2f-4ee8-b084-d326c138025f.jpg"/>
                      <pic:cNvPicPr/>
                    </pic:nvPicPr>
                    <pic:blipFill>
                      <a:blip xmlns:r="http://schemas.openxmlformats.org/officeDocument/2006/relationships" r:embed="R1f701841030c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01841030c41e7" /></Relationships>
</file>