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b91673360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話說淡江新書發表 極端對比琴聲悠揚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日，外語學院舉辦《話說淡江》新書發表會，校長張家宜、學術副校長葛煥昭、行政副校長胡宜仁、參與翻譯教師及多位師生皆出席。外語學院院長陳小雀表示，「這本書列入院內教材，且內容翻譯成英、西、法、德、日、俄語，及中文，共7國語言，希望藉此將淡水在地傳統的歷史風情讓更多人了解。」
</w:t>
          <w:br/>
          <w:t>　該書以手工書方式製作，並以拉頁形式設計，負責翻譯教師皆上臺分享參與過程，英文系兼任講師吳岳峰以「言之有物，教之有方」自勉，德文系助理教授孫敏學則是說明親自查閱史料與走訪古蹟遺址，期以使用貼切語句，讓讀者更有所體悟。本校系所友會聯合總會總會長林健祥力挺購入700本書。會後，外語學院準備西班牙海鮮燉飯、俄羅斯魚子醬和伏特加等異國美食供來賓享用。（文／楊喻閔）
</w:t>
          <w:br/>
          <w:t>「極端對比」張正傑大提琴獨奏會　　　　欣逢66週年校慶，文錙藝術中心於19日在文錙音樂廳舉辦「極端對比」張正傑大提琴獨奏會，邀請大提琴家張正傑、鋼琴家暨通核中心教授李珮瑜連袂演出「無言歌」、「琶音琴奏鳴曲」等6首曲目。
</w:t>
          <w:br/>
          <w:t>　張正傑表示，以身處於極端環境下的我們，與過去處境極端的作曲家相互呼應，讓觀眾不僅聆聽演奏會，更透過作曲家的人生經歷了解「極端對比」傳達「弦外之音」。並以對比方式形容作曲家特色：「最富有」的孟德爾頌與「最貧困」的舒伯特；「聞名遐邇」的樂聖貝多芬與「沒沒無聞」的莫札特兒子法蘭茲‧莫札特；「最寒冷」的俄羅斯作曲家蕭斯塔可維契與「最火熱」的西班牙作曲家卡薩多。法文三許婕妤表示：「張正傑老師不僅演奏，更講述作曲家的故事，讓人印象深刻！」 系列活動將於11月3日、12月22日舉行「木笛與鋼琴的爵士對話─塔莉魯賓斯坦與曾增譯二重奏」及「雙管『琴』下－雙簧管，低音管與鋼琴之夜」，可分別於27日（週四）及12月15日至文錙中心索票！ （文／陳岱儀）
</w:t>
          <w:br/>
          <w:t>淡江好歌曲報名至11月11日
</w:t>
          <w:br/>
          <w:t>  【記者陳照宇淡水校園報導】為慶祝66週年校慶，文錙藝術中心將於本學期舉辦「第二屆淡江好歌曲－詞曲創作大師班暨原創歌曲大賽」，即日起開放報名至11月11日止，冠軍可獲得1萬元獎金及獎狀。
</w:t>
          <w:br/>
          <w:t>  活動分兩階段進行，12月1日舉行大師班課，程邀請專業音樂製作人擔任評審，提供歌曲創作建議；12月15日舉行原創歌曲比賽，針對演唱、演奏、台風、創意等四要素評比。有意願參加者，需遞交相關文件至文錙中心展覽廳，歡迎全校同學踴躍參與，詳情逕洽承辦人壽華民，校內分機2635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74c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9ed45175-d176-46e9-a2b0-85d2a1acf7ab.jpg"/>
                      <pic:cNvPicPr/>
                    </pic:nvPicPr>
                    <pic:blipFill>
                      <a:blip xmlns:r="http://schemas.openxmlformats.org/officeDocument/2006/relationships" r:embed="Rb5315a3b29e0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a8d2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f1ac2b51-e49f-4302-b814-fff6688ea1ce.jpg"/>
                      <pic:cNvPicPr/>
                    </pic:nvPicPr>
                    <pic:blipFill>
                      <a:blip xmlns:r="http://schemas.openxmlformats.org/officeDocument/2006/relationships" r:embed="R5ad1ac9f406d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315a3b29e04f7c" /><Relationship Type="http://schemas.openxmlformats.org/officeDocument/2006/relationships/image" Target="/media/image2.bin" Id="R5ad1ac9f406d4503" /></Relationships>
</file>