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49c645c94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桌遊體驗教學創意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採訪報導】學發組於24日在T307舉辦的教學助理職能培訓中，以「原來桌遊可以這樣玩」為題，邀請到長庚科技大學桌上遊戲社指導老師劉皓，以桌上遊戲幫助課堂活動帶領與經營，並介紹搭配課堂教學來挑選合適的桌遊，現場分享桌遊帶動教學的經驗，他表示，「桌遊可讓很多人參與、帶動交流，也促進彼此相互交換想法，進而培養團隊能力。」現場分組讓教學助理體驗桌遊與運用方式，擔任教學助理的教心碩二高紅梅表示，「桌遊可活躍氣氛拉近關係。而在教學上，因不複雜的規則，適合應用於廣泛的年齡層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9bdb2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30993cc2-6df4-4c23-a551-d3ea84e797d7.jpg"/>
                      <pic:cNvPicPr/>
                    </pic:nvPicPr>
                    <pic:blipFill>
                      <a:blip xmlns:r="http://schemas.openxmlformats.org/officeDocument/2006/relationships" r:embed="Ra7e20b1ca80446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e20b1ca804465c" /></Relationships>
</file>