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70adea30549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2百高中生體驗淡江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基隆市安樂高中和新北市竹林高中近2百位學生於2日蒞臨本校參訪，由招生組安排校園巡禮，親善大使進行導覽，走踏書卷廣場、驚聲大樓、商管大樓等，還特別參觀圖書館、海事博物館等本校特色景點。招生組表示，本校經常有高中生蒞校參訪，此次也依兩所高中個別提出之參訪需求，特別安排資圖系助理教授林素聿、航太系系主任湯敬民、水環系副教授李柏青分別介紹各學系特色及升學資訊，期能讓學生更深入了解淡江。</w:t>
          <w:br/>
        </w:r>
      </w:r>
    </w:p>
  </w:body>
</w:document>
</file>