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39ce9965a44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英文系頒38生獎學金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15日，英文系在驚聲國際會議廳舉行本學期英文系獎學金頒獎典禮，由外語學院院長陳小雀、英文系系主任黃永裕、英文系校友暨科見美語總裁侯登見等人出席，頒發英萃書卷獎、英萃獎、書林書籍獎、自強獎及汪國華紀念獎學金，共計38位英文系大二至大四學生獲獎。陳小雀表示，感謝多位校友看見英文系的努力及捐贈獎學金，藉著今日表揚來鼓勵學生進取，更期待學生成長、回饋母校。黃永裕說，「身為英文系校友，對英文系充滿感恩與回饋心情，希望今日獲獎同學，未來對臺灣社會也能有所貢獻。」
</w:t>
          <w:br/>
          <w:t>獲頒英萃書卷獎的英文四張靜宜分享，「領這份獎學金不是一件容易的事，而藉此督促自己，要更加努力學習，感謝英文系的栽培。」榮獲汪國華紀念獎的英文四李宜蓁說：「對我而言，獎學金是學校對學生的努力給予肯定，而我也以身為英文系的一員為榮。」</w:t>
          <w:br/>
        </w:r>
      </w:r>
    </w:p>
  </w:body>
</w:document>
</file>