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0c695f694c49a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裝扮另類　標榜沒有酒精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【記者鄭素卿報導】今年最in的是什麼party？公行系會長楊湘齡說：「淡江學生動起來，大家來參加健康、反菸酒、反嗑藥的『制服party』吧！」
</w:t>
          <w:br/>
          <w:t>
</w:t>
          <w:br/>
          <w:t>上週二晚間七時於水源街Relax舉行的「公行週－－制服party之夜」，吸引了近百位身著各色制服的陽光學子，大家拿出壓箱已久的高中制服，或是打工時穿的7－11紅上衣，一起在五光十色的Relax盡情舞動，氣氛high到最高點，連第一次參加party的日文二C蔡豐旭也大呼好玩。
</w:t>
          <w:br/>
          <w:t>
</w:t>
          <w:br/>
          <w:t>特別從林口到淡江參加par-ty的香港僑生李翠詩說：「活動辦得很熱鬧，氣氛真好。」；以男扮女裝打扮成可愛俏護士的公行一A施智凱，語帶害羞地說：「我有點緊張，不要拍我！」；另一位穿著女警裝的公行一A李健瑋則大方的說：「我很喜歡這樣的裝扮，很另類、很美，也更有笑點。」；公行二B張偉明打扮成教官的樣子，身著軍便服的他表示，父親是軍校畢業的，自己穿起軍服來感覺也很不一樣；同樣是第一次參加party的公行一袁耀慶，身著7－11制服彆扭地表示自己不會跳舞，但感受到如此high的氣氛還是很高興。
</w:t>
          <w:br/>
          <w:t>
</w:t>
          <w:br/>
          <w:t>制服party風潮近年已慢慢從香港延燒到台灣，國內大學生辦制服party的風氣逐漸升高，上月中統計系也才剛剛辦過類似活動。楊湘齡曾參加過東吳大學舉辦的制服party，她認為party的意義是要大家回憶當年穿著制服的青春年少，「希望藉由活動提醒大家『記得當時年紀小』青澀年代的心情。」，她說：「跳舞也是運動，沒有酒精的舞會最健康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21664" cy="841248"/>
              <wp:effectExtent l="0" t="0" r="0" b="0"/>
              <wp:docPr id="1" name="IMG_b6f0743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05/m\d2eab706-bce1-47e4-aeee-df181f98dfb4.jpg"/>
                      <pic:cNvPicPr/>
                    </pic:nvPicPr>
                    <pic:blipFill>
                      <a:blip xmlns:r="http://schemas.openxmlformats.org/officeDocument/2006/relationships" r:embed="R814f7fb4bf4c479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1664" cy="8412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14f7fb4bf4c4790" /></Relationships>
</file>