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01245c273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居鑾中華中學蒞校體育交流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馬來西亞居鑾中華中學校長廖偉強率師生一行44人於15日蒞校訪問，在參觀淡水校園後，赴驚聲國際會議廳與國際處秘書林恩如、境輔組組長李美蘭等師生座談。林恩如介紹本校辦學特色，並安排自該中學畢業的國企四莊茗雲分享淡江在學經驗，學生也對國際研究學院感興趣提問。 由於該校來訪學生為籃球、桌球與羽球代表隊，因此下午與本校進行體育交流，首先由體育教學組組長劉宗德致詞歡迎，希望這次交流成功，雙方學生都能有美好的經驗。隨後，即由本校各校隊帶開切磋球技。</w:t>
          <w:br/>
        </w:r>
      </w:r>
    </w:p>
  </w:body>
</w:document>
</file>