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573efe20a47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海南省經濟文化團來朝聖最浪漫的大學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英文系校友、著名詩人洛夫近日榮獲2016兩岸詩會「桂冠詩人」殊榮，海南省經濟文化交流團20日蒞校訪問，參觀宮燈、海事博物館，並在驚聲國際會議廳舉行「兩岸詩歌交流」座談，由國際事務副校長戴萬欽主持，海南省人民政府臺灣事務辦公室主任劉耿、海南廣播電視總台台長孔德明、兩岸詩人、媒體及學者等近60人與會。
</w:t>
          <w:br/>
          <w:t>　劉耿表示：「詩人洛夫日前榮獲本單位頒發『桂冠詩人』殊榮，今日參觀其母校－『最浪漫的大學』，備感榮幸。」戴萬欽介紹辦學特色，並回顧在文學領域的傑出校友如：洛夫、陳映真、古龍等。中文系助理教授楊宗翰特別預告明年將出版《淡江詩派的誕生》一書，也將收錄洛夫等淡江人作品。
</w:t>
          <w:br/>
          <w:t>　會中，英文系副教授王緒鼎、西語系副教授林盛彬等對英詩教學、兩岸交流情形及大陸詩歌趨勢等內容交流。朗誦藝術家崔明德（方明）現場朗誦〈岳陽樓記〉，情感豐富獲如雷掌聲，他強調，「詩人皆有責任，將文學傳承予後代。」
</w:t>
          <w:br/>
          <w:t> 　該團於19日的「兩岸詩人詩詞歌咏晚會」，與本校微光現代詩社、驚聲詩社學生，以詩會友，擦出精彩火花。微光詩社社長中文三陳品婕表示：「很高興參與兩岸交流盛會及分享作品，讓前輩看見90後的創作能量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24ed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ba046bfd-021e-41c5-b5d4-f40c47b65b94.JPG"/>
                      <pic:cNvPicPr/>
                    </pic:nvPicPr>
                    <pic:blipFill>
                      <a:blip xmlns:r="http://schemas.openxmlformats.org/officeDocument/2006/relationships" r:embed="R656523d1b3b04a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be03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9bf3b906-2b7e-499a-9b04-6866090a4a9d.jpg"/>
                      <pic:cNvPicPr/>
                    </pic:nvPicPr>
                    <pic:blipFill>
                      <a:blip xmlns:r="http://schemas.openxmlformats.org/officeDocument/2006/relationships" r:embed="R0fa6aa97a1f94f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6523d1b3b04aa9" /><Relationship Type="http://schemas.openxmlformats.org/officeDocument/2006/relationships/image" Target="/media/image2.bin" Id="R0fa6aa97a1f94f12" /></Relationships>
</file>