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ed3b71b7744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大學博覽會 商管學院夯人氣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招生組於上月25、26日參加「2017大學&amp;技職校院博覽會」，在臺北臺大綜合體育館和高雄新光三越百貨公司左營店10樓同步進行，包括76個國內外公、私立大學、技職校院及終身學習教育單位參展。
</w:t>
          <w:br/>
          <w:t>招生組準備DM、紀念品在展場介紹及發放，除說明本校特色，包括蘭陽校園的全英語授課、住宿書院、大三出國，還有本校獨創的社團必修學分外，更安排本校學生同行，分享其就讀本校之學習心得。招生組組長黨曼菁表示：「由於本校商管學院科系較多，詢問度也較高。這次來參加的家長和學生多半有先做過功課，對於本校有一定的了解，諮詢時也會較切入細節。」</w:t>
          <w:br/>
        </w:r>
      </w:r>
    </w:p>
  </w:body>
</w:document>
</file>