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0c975230446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外語學院體驗各國品酒文化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為促進文化交流，外語學院於9日中午舉辦品酒會暨午餐活動，邀請院內各系所分享各國代表酒類及特色輕食，校長張家宜、學術副校長葛煥昭及逾80位師生歡聚、同樂。外語學院院長陳小雀表示，品酒和飲食文化能體現多元文化，特別在寒冷天氣下與大家分享、交流，期待與會師生皆能充分感受道地的異國風情。
</w:t>
          <w:br/>
          <w:t>英文系準備純威士忌搭配各式炸物，西語系是RIOJA紅酒和下酒菜TAPAS，法語系拿出起司、法國麵包搭配紅酒、白酒，德語系有黑啤酒、黃金啤酒及經典零食紐結餅，日語系是居酒屋組合，清酒、毛豆及黑豆，俄文系因應低溫，提供White Russian雞尾酒，由伏特加、咖啡、奶油調製而成。
</w:t>
          <w:br/>
          <w:t>學生們也穿著各國傳統服飾穿梭在會場中，邀請師生品嚐特色飲食。德文系助理教授鄭慧君說：「很開心藉由活動認識到不同文化代表的酒類和下酒菜。」法文系助理教授廖潤珮說：「平時只會對已知的國家文化熟悉，需要透過不同途徑來多加認識，飲食剛好巧妙地呈現出民族特色，很高興今日能參與其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dee6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0/m\08771c91-f6e3-4cec-a327-879ef78d2bfb.jpg"/>
                      <pic:cNvPicPr/>
                    </pic:nvPicPr>
                    <pic:blipFill>
                      <a:blip xmlns:r="http://schemas.openxmlformats.org/officeDocument/2006/relationships" r:embed="Rb45c2e6c0d2345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5c2e6c0d234566" /></Relationships>
</file>