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f98f5405043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展現個人魅力品質 TQM加值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、楊喻閔淡水校園報導】105學年度全面品質管理研習會於24日在學生活動中心登場，此次主題為「發揮個人特質‧展現魅力品質」近530人參與。會中揭曉品管圈競賽前三名由蘭陽校園「三全圈」、國際研究學院「生存圈」、總務處「皇帝大圈」獲得。
</w:t>
          <w:br/>
          <w:t>張校長致詞表示，本校將邁入第五波，全面品質管理也將有新構想，因此今年淡江品質獎停辦，將配合第五波提出全新面貌。張校長特以去年7月底赴西安參加兩岸四地校長會議時的兵馬俑參觀照，說明秦漢時期已有全面品質管理，與同仁互勉持續改善精進。
</w:t>
          <w:br/>
          <w:t>會中，第29屆全國團結圈活動競賽自強組銀塔獎得主「夢圈」經驗分享，指出比賽過程中有人員更動，針對評審建議不斷改善且傳承經驗，並說明如何「提升出國學生通報率」。首場專題演講由日鑫創業投資股份有限公司董事長盧瑞彥主講「以儒家思想塑造優質的品質文化」，他解析管理三構面，認為文化是人類生活的全貌，品質則是展現文化整體的亮點，因此可從儒家思想中看到全面品質管理的關連性，即是重視人性管理。盧瑞彥建議，應從大學之道的格物、致知等八目中塑造優質的品質文化，是從愛心出發的人性管理並推展至群體，呈現出優質的企業文化。
</w:t>
          <w:br/>
          <w:t>第二場由文化大學大眾傳播學系教授方蘭生談「個人魅力公關」，以穿插臺語的實例及幽默說話方式，讓全場聚精會神、笑聲不斷。他提出「人味、趣味、知味、才味、E味」五味俱全的魅力特色，幫助塑造個人的專屬魅力。方蘭生表示，「和藹可親、說笑話是讓學生親近老師的方式，這不討好學生，而是一種讓學生開始覺得有趣味的突破口。」他將個人公關定義為，應以提升自我品質為重點，來建立和維持個人與公眾之間的相互了解的人際關係，增進自身人際資產。
</w:t>
          <w:br/>
          <w:t>會議詳細內容，本報將於1034期製作「全面品質管理特刊」。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c70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492ebe9f-e49f-41cc-9cfa-2d895c0e43bf.jpg"/>
                      <pic:cNvPicPr/>
                    </pic:nvPicPr>
                    <pic:blipFill>
                      <a:blip xmlns:r="http://schemas.openxmlformats.org/officeDocument/2006/relationships" r:embed="Rad5a892b1ee44f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44368"/>
              <wp:effectExtent l="0" t="0" r="0" b="0"/>
              <wp:docPr id="1" name="IMG_92fa1b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05fe756a-66d4-4f30-a09e-8a22125438c0.jpg"/>
                      <pic:cNvPicPr/>
                    </pic:nvPicPr>
                    <pic:blipFill>
                      <a:blip xmlns:r="http://schemas.openxmlformats.org/officeDocument/2006/relationships" r:embed="R6aa8fa85524347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0a02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de378dc6-40f1-4a51-b534-752c8ca2b7ef.jpg"/>
                      <pic:cNvPicPr/>
                    </pic:nvPicPr>
                    <pic:blipFill>
                      <a:blip xmlns:r="http://schemas.openxmlformats.org/officeDocument/2006/relationships" r:embed="R028ec70211f945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5a892b1ee44f2c" /><Relationship Type="http://schemas.openxmlformats.org/officeDocument/2006/relationships/image" Target="/media/image2.bin" Id="R6aa8fa85524347ad" /><Relationship Type="http://schemas.openxmlformats.org/officeDocument/2006/relationships/image" Target="/media/image3.bin" Id="R028ec70211f945b1" /></Relationships>
</file>