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1afbd5f61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200社團負責人 暢談建言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【記者陳品婕淡水校園報導】「105學年度社團負責人座談會」於上月27日在覺生國際會議廳舉行，由行政副校長胡宜仁主持、相關單位主管及社團負責人逾200人與會，蘭陽校園同步視訊。
</w:t>
          <w:br/>
          <w:t>會中首先由胡宜仁頒發「106年大專優秀青年獎」，他致詞時表示，希望大家能好好把握這個機會，將想表達的意見和問題提出來。接著由課外組組長陳瑞娥進行社團業務報告，她說明社團增質計畫，「希望藉由推動N次方計畫，訓練社團鍛造師，透過卸任幹部的參與，一起培育出更多優質社團人才。」
</w:t>
          <w:br/>
          <w:t>問答時間，各社團踴躍提問。其中，桌球社社長統計四蘇承中指出，體育館假日租借費用高，能否讓社團人員負責場地維護，減少工讀生費用支出，以降低租借費用。體育長蕭淑芬回應，這是好的替代方案，將在場地會議中提出討論。
</w:t>
          <w:br/>
          <w:t>軟網社社長資管三陳崇華提出，有關校內網球場使用場地與時數問題，以及五虎崗球場能否開放假日使用；網球社社長經濟三蘇博駿也提出，五虎崗球場在平日使用時間卻已降網，導致無法使用的問題。蕭淑芬回答，平日時間歡迎同學登記，即可使用，但五虎崗球場假日期間管理人員不足，因此無法開放球場。
</w:t>
          <w:br/>
          <w:t>同進社社長國企二蘇柏睿提問關於講師費用能否增加車馬費，陳瑞娥回應，學生社團在編列預算時，應考量實際使用情形，列出所有經費，故應將講師車馬費列入預算。學務長林俊宏補充，邀請講師時可先考慮雙北地區，減少支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1e0b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7a920f23-eb1b-478a-a495-accc1577914c.jpg"/>
                      <pic:cNvPicPr/>
                    </pic:nvPicPr>
                    <pic:blipFill>
                      <a:blip xmlns:r="http://schemas.openxmlformats.org/officeDocument/2006/relationships" r:embed="Ra3f2b485466e4a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8c00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040f3ed9-0219-4311-8bbf-b2987111805e.jpg"/>
                      <pic:cNvPicPr/>
                    </pic:nvPicPr>
                    <pic:blipFill>
                      <a:blip xmlns:r="http://schemas.openxmlformats.org/officeDocument/2006/relationships" r:embed="R9fb3eeba6eaf44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4ef5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4305ca73-a251-4541-bde5-da93489de242.jpg"/>
                      <pic:cNvPicPr/>
                    </pic:nvPicPr>
                    <pic:blipFill>
                      <a:blip xmlns:r="http://schemas.openxmlformats.org/officeDocument/2006/relationships" r:embed="Rbf6034cce48e42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f2b485466e4afb" /><Relationship Type="http://schemas.openxmlformats.org/officeDocument/2006/relationships/image" Target="/media/image2.bin" Id="R9fb3eeba6eaf443c" /><Relationship Type="http://schemas.openxmlformats.org/officeDocument/2006/relationships/image" Target="/media/image3.bin" Id="Rbf6034cce48e420c" /></Relationships>
</file>