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85bc26cf5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財金週美食吸睛 職涯講座了藉產業趨勢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於上週在海報街舉辦財金週，現場有韓式辣味炸雞、鬆餅等多樣美食，還有5000元獎金抽獎讓大家踴躍參與。此次還有2場講座，於2日晚間由財金系校友、國泰人壽行銷總監陳淑惠，擁有多張專業證照的她說明「如何成為獨特的財金專業人才–CFP證照」；而4日登場的講座是由富邦人壽富開通訊處林益民主任介紹「連可口可樂都在用的超準人才分析–DISC性格模式」。財金系學會會長財金二游家綺表示，「本次不只是吃喝玩樂，更藉由講座的方式想讓大家了解財金系未來的出路與優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f692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8ec13949-64ad-4ee7-9532-5a4ed6bc39b2.jpg"/>
                      <pic:cNvPicPr/>
                    </pic:nvPicPr>
                    <pic:blipFill>
                      <a:blip xmlns:r="http://schemas.openxmlformats.org/officeDocument/2006/relationships" r:embed="R274fe4884d6c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4fe4884d6c4bd0" /></Relationships>
</file>