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dbebe3ee142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行政會議啟動高教深耕佈局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12日在驚聲國際會議廳舉行第155次行政會議，一級單位主管出席，與蘭陽同步視訊。校長張家宜表示，近日兼任教師事件，外界對本校有所誤解，實則並未影響學生權益，盼同仁能凝聚向心力，共同為學校聲望努力。她指出，日前公布106學年度大學個人申請入學招生結果，相較於過往，今年本校招生名額使用率降低，希望各系所對該結果多加了解，以調整未來招生策略。
</w:t>
          <w:br/>
          <w:t>會中，稽核長白滌清說明，配合教育部107－111年高教深耕計畫，本校擬定初步策略，將以「落實教學革新」、「發展學校特色」、「提升高教公共性」、「善盡社會責任」4大面向推動，由3位副校長及蘭陽校園主任林志鴻擔任各面向召集人、行政及教學單位擔任小組成員分工合作參與各面向。
</w:t>
          <w:br/>
          <w:t>張校長指示：「希望一級主管們親自構思，不僅是延伸而是跳脫框架的新思維，提出長達5年時間並具前瞻性的計劃。建議參考世界各國發展趨勢，如：史丹佛大學的d.school是否能適用於台灣且符合本校精神。」將於6月初集合各召集人瞭解初步規劃構想，6月12日舉行第一次共識會議。
</w:t>
          <w:br/>
          <w:t>理學院院長周子聰則報告「理學院現況及未來發展」說明因應招生危機，推動化學趴趴走、化學競賽、理學週等活動宣傳理學院特色，並結合高中教育，前進高中舉行科普演講，以提升招生率。最後，校友服務暨資源發展處執行長彭春陽報告「淡江大學畢業生流向追蹤現況與分析」，他希望校友與學校能有更多連結，透過問卷填答，能給學校更多建議。學務處也將依此資料進行後續分析。
</w:t>
          <w:br/>
          <w:t>會中通過「106學年度預算書」、「淡江大學數位微學程推動委員會設置辦法」修正案、「淡江大學遠距教學推展委員會設置辦法」修正案、「淡江大學訪問研究員聘任辦法」修正案、「淡江大學歐洲聯盟研究中心設置方法」廢止案，歐研中心將由研發處轄下，改隸屬國際研究學院；「淡江大學研究發展處設置方法」修正案等6項，並修正後通過「淡江大學資訊處設置方法」修正案。
</w:t>
          <w:br/>
          <w:t>會中張校長也頒發3獎項，數學系講座教授郭忠勝榮獲「105年度科技部傑出研究獎」，獲頒10萬元獎金；資圖系教授王美玉指導學生社團「資圖系學會」、機電系教授劉昭華指導學生社團「讚美社」參加教育部「106年全國大專校院學生社團評選暨觀摩活動」分別獲得特優獎及優等獎，各獲頒獎牌1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6bd4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0875d822-d9b0-46a1-b540-a001b882fbbe.jpg"/>
                      <pic:cNvPicPr/>
                    </pic:nvPicPr>
                    <pic:blipFill>
                      <a:blip xmlns:r="http://schemas.openxmlformats.org/officeDocument/2006/relationships" r:embed="R816eaf0e996b44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6eaf0e996b44a2" /></Relationships>
</file>