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e99fbf2d148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陳頤華談新媒體與紙媒溫度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12日，大傳系邀請公行系校友、《秋刀魚》雜誌主編陳頤華來校以「從紙媒到社群時代的新閱讀」演講。陳頤華分享雜誌對自己的意義後說明，雖然現在可以使用網路搜尋過去相關事件，但所收集到都是片段的，唯有雜誌才能完整記錄那個時代的事物，讓資料變得有溫度。
</w:t>
          <w:br/>
          <w:t>陳頤華還介紹媒體演進與發展，她認為，在這新媒體時代下，已出現比新聞還迅速的社群、比真人還親切的小編、比LINE還即時的直播等，但在看似蓬勃發展的新媒體趨勢下，卻傳出《端傳媒》裁員、蔦屋書店來臺展店等相關訊息，這顯示傳媒方式一直在變化與嘗試，她說：「而我們只是正好選擇紙本這條路，這跟載具並沒有甚麼好壞，全看團隊的選擇和應用。」
</w:t>
          <w:br/>
          <w:t>有別於其他大眾雜誌，陳頤華表示，《秋刀魚》雜誌發揮「小眾」的特性，以準確的目標對象、議題的多樣性、拋開形式的包袱，和消費型態的改變，才能掌握「小眾才是大眾」。最後，她指出，使用者付費的消費型態正在改變，未來訂閱式集資方式將會盛行，只要讀者認同作者的理念，是會願意付出同等的費用，來獲得作者的知識產出。大傳三陳照宇表示：「講者對於媒體各載具的發展可能性有不一樣的看法，讓我相當有收穫。」</w:t>
          <w:br/>
        </w:r>
      </w:r>
    </w:p>
  </w:body>
</w:document>
</file>