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4548cd6c94b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【人物短波】蔡淇華新作學習，玩真的！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校友蔡淇華，現任臺中市立惠文高中圖書館主任日前出版《學習，玩真的！》新書，書中以反思就是動能、教／學：改變的開始、做了就知道，以及你可以不一樣4個章節，闡述「學習吧！在快速變動的年代，想要衝出問題與限制叢生的社會野林，沒有更好的途徑。」蔡淇華曾獲2014年師鐸獎、2016總統教育獎主題曲首獎、新北市文學獎首獎、臺中市詩人節新詩首獎等獎項外，也曾帶領學生進行太平環保運動、搶救楊逵文學花園等活動。（文／本報訊）</w:t>
          <w:br/>
        </w:r>
      </w:r>
    </w:p>
  </w:body>
</w:document>
</file>