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7c03452864e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【卓爾不群】慧洋海運集團董事長 藍俊昇運營散裝船揚帆世界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本校企業管理系校友藍俊昇於1999年創辦慧洋海運集團，至今擁有超過百艘船，為臺灣最具規模的散裝船隊之一，藍俊昇堅守「誠信」經營原則，與全球最大商品交易商、航運業者、船廠，如嘉能可（Glencore）、NYK日本郵船、MOL三井、香港太平洋航運等大型國際航運集團等合作，於2016年合併營收達106.79億元，稱霸上市櫃的散裝航商，也是蟬聯多年散裝族群獲利王。藍俊昇笑說：「其實我是50歲左右才開始創業的。」
</w:t>
          <w:br/>
          <w:t>藍俊昇指著散裝輪模型，細說該船舶結構、貨品載送過程、貨艙容積，也分享船隊遇到海盜時的危機應變措施等，他在海運業歷練超過40年，曾任四維航運總經理、益航公司總經理，綜理海運經營事務；原定計畫退休享受家庭生活卻因受日本船廠之託，接收一艘二手且不到一萬噸的輕便型散裝船，開啟了他的創業之路。藍俊昇說明，散裝船最講究效率，要隨時了解船隊航行狀況和船隻情形之外，加上要為全球載送鐵礦砂、棉花、大米、穀物等各種物品，所以貨艙管理也很重要，每次裝卸貨與洗艙、掃艙等都要把握時間，「因為只要一個耽誤，後續原定貨物航運就會延誤，不但耽誤客戶的時間，也會失信於客戶，所以要掌握效率、做好經營。」
</w:t>
          <w:br/>
          <w:t>他相當重視誠信與承諾是源於家庭教育，藍俊昇的父親藍丁貴曾任澎湖縣議會議長；父親赴日學成歸國後，返鄉為澎湖縣服務並造福桑梓，其嚴謹的身教言教和熱愛閱讀，讓藍俊昇深受影響。提及父親，他一度哽咽並回憶道，「父親會在吃飯時與家人分享一天所遇到的人事物，並說明為人處世的道理和傳遞知識，這是很棒的餐桌教育。外人只看到父親嚴格的一面，但父親晚年對母親照顧時的情感流露，看在我們孩子的眼中十分動容，也影響我待人處世的原則。」草創時期，藍俊昇在口頭允諾承購一艘有20年長約的NYK日本郵船舊船之際，即遇金融海嘯讓船價下滑幾近廢鐵價，但他堅持信用第一仍以約定價格購買，此舉也讓慧洋打開知名度，藍俊昇說，「做生意就是要互信和互惠。」
</w:t>
          <w:br/>
          <w:t>身為臺灣最大散裝船隊董事長的藍俊昇，以穩健的經營為公司和股東帶來利潤，從「投資慧洋，不賺錢來找我。」一語窺見他對海運業發展前景的信心，每日關注海運業的經濟指標、國際政經情勢、各地氣候變化、幣值匯兌變化等，以全盤掌握世界航運業務。他解析，海運業一刻都不能鬆懈，除了需要隨時掌握市場狀況外，也要了解法規和產業趨勢發展。藍俊昇手機從不關機，就是要能隨時在第一時間做出指示，他接著說，「未來4年新法規陸續上路，許多不符規定的老舊船舶營運將會不敷成本相繼淘汰，會讓整體市場出現很大轉變。」預見此趨勢的他提早佈局，於幾年前陸續引進環保節能船，慧洋目前節能船已達50餘艘，還有多艘在建造並陸續交貨中；低耗油且符合最新環保規則的船隻，在市場上熱門搶手，「這些都是使慧洋能持續立足市場的利基所在。」
</w:t>
          <w:br/>
          <w:t>對經營之道侃侃而談的藍俊昇，提到在淡江的青春歲月時，臉部線條明顯柔和了許多，他特別感謝母校嚴格的考試制度，「還記得考試都採梅花座，嚴格的把關讓許多同學甚至都無法如期畢業，但這也督促了我唸書，明白到學問沒有不勞而獲的道理。」隨即劈頭一句，「淡水總是在下雨，根本就是軍人、警衛跟青蛙才會住的地方。臺灣風再大，在我們澎湖人看起來，都是小意思啦！」雖然抱怨淡水濕冷氣候，但藍俊昇始終帶著笑容，也於3月25日返校參加春之饗宴活動，對母校的感情可見一斑；當然，淡水仍以他最熟悉的方式，下著雨來歡迎他返校。
</w:t>
          <w:br/>
          <w:t>藍俊昇的管理哲學是充分授權，以走動式管理方式了解各單位運營情形，不定期找單位主管了解每位員工工作情形，若發現表現不理想的員工則以工作調動調整工作內容，希望都能讓員工適得其所，發揮所長。日理萬機的藍俊昇至今保持著每日閱讀習慣，透過閱讀掌握趨勢和產經脈動；休閒之餘則與家人一起運動，建立親密的親子互動關係。藍俊昇鼓勵學弟妹，「外語是與世界接軌的首要基礎，並要有深厚的專業能力，也希望年輕人要有企圖心，勇於挑戰更高的目標，如此才能跟得上公司發展腳步，一起同步成長。」
</w:t>
          <w:br/>
          <w:t>藍俊昇以誠信「交陪」全世界，以效率服務全球客戶，其座位後方有艘客戶致贈造工精細的荷蘭東印度公司古船模型，該船上的VOC旗幟不禁讓人聯想到，如同現在慧洋海運以「WISDOM LINE」船隊航透全球。藍俊昇走過2008年金融風暴，以靈活的經營之道力抗海運業的低迷景氣。雖然年近古稀，但藍俊昇不輕言退休，未來，他將持續秉持著學無止境的精神，持續帶領慧洋航向更寬更廣的航道。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81eb2d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3a023a18-dfaf-4ff3-ac43-51303f84b70a.jpg"/>
                      <pic:cNvPicPr/>
                    </pic:nvPicPr>
                    <pic:blipFill>
                      <a:blip xmlns:r="http://schemas.openxmlformats.org/officeDocument/2006/relationships" r:embed="R63e2288f806c45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e2288f806c45fd" /></Relationships>
</file>