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3bd7154bf4f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顧志銘、鄭淑敏得意長沙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59年銀保系畢業的顧志銘、鄭淑敏校友，在校時即是令同學欣羡的班對，畢業後組成家庭攜手打拼，早就事業有成，除了在台灣的貿銘國際公司，十年前又把事業擴向大陸，在湖南長沙成立了國龍食品有限公司、蘿莎食品有限公司以及雅客咖啡食品有限公司，都業績優良，蘿莎蛋糕更享譽長沙、湘潭，廣受喜愛。（拙）</w:t>
          <w:br/>
        </w:r>
      </w:r>
    </w:p>
  </w:body>
</w:document>
</file>