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0d7c50e2a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教部統合視導本校8項全數通過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委託財團法人高等教育評鑑中心基金會辦理105年度下半年教育部大專校院統合視導，6月公布視導結果，28間受評學校中，有24校全數通過，本校在8項考核項目全數通過。稽核長白滌清表示，本校秉持全面品質管理精神，在接受外部評鑑之前進行內部自評，並且持續改善，獲「全數通過」是本校全員共同努力的成果。
</w:t>
          <w:br/>
          <w:t>  考核8項內容為大學甄選入學招生、私立大學校院校務發展計畫經費、大專校院校園環境管理現況調查與執行成效、校園保護智慧財產權與資訊安全（含個資保護）、大專校院數位學習課程實施成效、大專校院輔導身心障礙學生工作辦理情形、私立大專校院學生事務與輔導工作經費執行成效、大學校院推動性別平等教育工作辦理情形。
</w:t>
          <w:br/>
          <w:t>　視導報告中，委員對本校整體訪視給予肯定，白滌清指出，本校致力推動節能減碳、通過ISO認證、盡心照顧弱勢學生、落實性別平等教育、完善的財務制度等方面，都受到委員正面評價，仍須改進之處，未來將秉持「持續改善」精神精進努力。</w:t>
          <w:br/>
        </w:r>
      </w:r>
    </w:p>
  </w:body>
</w:document>
</file>