
<file path=[Content_Types].xml><?xml version="1.0" encoding="utf-8"?>
<Types xmlns="http://schemas.openxmlformats.org/package/2006/content-types">
  <Default Extension="xml" ContentType="application/vnd.openxmlformats-officedocument.wordprocessingml.document.main+xml"/>
  <Default Extension="bin" ContentType="image/jpeg"/>
  <Default Extension="rels" ContentType="application/vnd.openxmlformats-package.relationships+xml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7396ad61f36a4f43" /></Relationships>
</file>

<file path=word/document.xml><?xml version="1.0" encoding="utf-8"?>
<w:document xmlns:w="http://schemas.openxmlformats.org/wordprocessingml/2006/main">
  <w:body>
    <w:p>
      <w:pPr>
        <w:jc w:val="right"/>
      </w:pPr>
      <w:r>
        <w:r>
          <w:rPr>
            <w:rFonts w:ascii="Segoe UI" w:hAnsi="Segoe UI" w:eastAsia="Segoe UI"/>
            <w:sz w:val="28"/>
            <w:color w:val="FF0000"/>
          </w:rPr>
          <w:t>淡江時報 第 1042 期</w:t>
        </w:r>
      </w:r>
    </w:p>
    <w:p>
      <w:pPr>
        <w:jc w:val="center"/>
      </w:pPr>
      <w:r>
        <w:r>
          <w:rPr>
            <w:rFonts w:ascii="Segoe UI" w:hAnsi="Segoe UI" w:eastAsia="Segoe UI"/>
            <w:sz w:val="32"/>
            <w:color w:val="000000"/>
            <w:b/>
          </w:rPr>
          <w:t>淡水校園MAP</w:t>
        </w:r>
      </w:r>
    </w:p>
    <w:p>
      <w:pPr>
        <w:jc w:val="right"/>
      </w:pPr>
      <w:r>
        <w:r>
          <w:rPr>
            <w:rFonts w:ascii="Segoe UI" w:hAnsi="Segoe UI" w:eastAsia="Segoe UI"/>
            <w:sz w:val="28"/>
            <w:color w:val="888888"/>
            <w:b/>
          </w:rPr>
          <w:t>新生特刊</w:t>
        </w:r>
      </w:r>
    </w:p>
    <w:p>
      <w:pPr>
        <w:jc w:val="left"/>
      </w:pPr>
      <w:r>
        <w:r>
          <w:rPr>
            <w:rFonts w:ascii="Segoe UI" w:hAnsi="Segoe UI" w:eastAsia="Segoe UI"/>
            <w:sz w:val="28"/>
            <w:color w:val="000000"/>
          </w:rPr>
          <w:t>新鮮人，歡迎您成為淡江人，在這著名的五虎崗山上，除了可以遠眺觀音山與淡水河外，漫步在宮燈夕照下，絕美的校園環境能滋養你的心靈；藏書豐富的覺生紀念圖書館、學養專攻的專業教師、國際化英語授課課程、資訊化的電腦設備等還能培育你的專業能力；而現代化的運動設施、超過200個社團活動更能開拓你的生活圈，讓你成為具心靈卓越的人才。趕快跟著我們的腳步，一探淡江大學的校園環境，讓你的大學生活變得豐富有意義喔！
</w:t>
          <w:br/>
          <w:t>
</w:t>
          <w:br/>
          <w:t>守謙國際會議中心
</w:t>
          <w:br/>
          <w:t>　由校友集資募款興建的守謙國際會議中心，是象徵本校第五波階段開端，海內外校友紛紛揪團集資響應贊助該中心空間設置，校友們積極回饋母校，協助打造更優質的學習環境。守謙國際會議中心建於紹謨紀念游泳館旁，為地上4樓地下1樓之建築，包含大型演講廳及會議室等多功能空間，如同舟廣場、大型會議室等空間。
</w:t>
          <w:br/>
          <w:t>
</w:t>
          <w:br/>
          <w:t>克難坡
</w:t>
          <w:br/>
          <w:t>　克難坡是進入淡水校園的重要交通通道，在132階的階梯中，除強化同學的體魄之外，還能體會「樸實剛毅」的校訓精神。閒暇之餘，不妨與三五好友相約爬上克難坡，一起鍛鍊體能。尤其在雨季之時，還能見著順著克難坡而下的豪雨瀑布喔！
</w:t>
          <w:br/>
          <w:t>
</w:t>
          <w:br/>
          <w:t>宮燈教室
</w:t>
          <w:br/>
          <w:t>　碧瓦紅牆，古典宮廷建築的教室，是淡水校園的創校起點。藏身在宮燈教室後方的清幽小徑「情人道」，伴著淡水夕照的浪漫情懷是兩人感情加溫私房景點，也是散步沉思的神祕國境，是告白的好地方。
</w:t>
          <w:br/>
          <w:t>
</w:t>
          <w:br/>
          <w:t>宮燈大道
</w:t>
          <w:br/>
          <w:t>　本校著名的宮燈大道，可看見淡水河畔之千變萬化的夕照，兩旁花木，讓你身心靈時時得到洗滌；造型優美的宮燈，讓這裡成為偶像劇最愛的取景地方。這裡更是校友返校必逛景點，校友們齊聚在此回憶當年校園生活的點滴。
</w:t>
          <w:br/>
          <w:t>
</w:t>
          <w:br/>
          <w:t>紹謨紀念游泳館
</w:t>
          <w:br/>
          <w:t>　玻璃帷幕的紹謨體育館，包含體育行政辦公室、柔道／武術室、韻律室、桌球室、排球場、羽球場、籃球場、代表隊訓練室、教師研究室、社團辦公室及貴賓室等多元規劃，乾溼分離的淋浴間更提供運動後的舒適感。
</w:t>
          <w:br/>
          <w:t>
</w:t>
          <w:br/>
          <w:t>黑天鵝展示廳
</w:t>
          <w:br/>
          <w:t>　黑天鵝展示廳，便是讓學生推翻傳統、展現創意的活力所在，週週皆有不同社團、畢業製作的成果發表會的好地方！內部偌大展示空間，看見學生們的熱血活力和各種創意巧思。
</w:t>
          <w:br/>
          <w:t>
</w:t>
          <w:br/>
          <w:t>文錙藝術中心
</w:t>
          <w:br/>
          <w:t>　以玻璃帷幕牆所建構的文錙藝術中心，典藏中外藝術家國畫、書法、油畫、版畫、水彩、雕塑及複合媒體作品，並不時推出作品展覽和舉辦藝文比賽、教學與藝術欣賞講座讓同學在校園中體會美學氣息，增添藝術的知性之美。
</w:t>
          <w:br/>
          <w:t>
</w:t>
          <w:br/>
          <w:t>五虎崗綜合球場
</w:t>
          <w:br/>
          <w:t>　五虎崗綜合球場設有籃球、排球、網球場來滿足師生運動的需求，該場地中採用國際最先進專業的 SPORT COURT拼裝地板，增設多屆亞運會、奧運會及MLB美國職棒大聯盟場地所使用的MUSCO照明設備，讓大家在體驗運動的樂趣之時，可以減少運動傷害。
</w:t>
          <w:br/>
          <w:t>
</w:t>
          <w:br/>
          <w:t>五虎崗新社辦
</w:t>
          <w:br/>
          <w:t>為提供學生更優質的社團空間，特在校外租賃五虎崗兩棟大樓，以街頭彩繪風格注入更多新活力。這裡有社團辦公室外，還有木質、PVC地板、扶手、大型鏡面舞蹈室，提供社團使用。
</w:t>
          <w:br/>
          <w:t>
</w:t>
          <w:br/>
          <w:t>覺生紀念圖書館
</w:t>
          <w:br/>
          <w:t>　地處在牧羊草坪旁的大樓為淡江人引以為傲的圖書館，該樓樓高 9 層且全館採用開放式空間和上網設備；總館使用面積7千餘建坪中，其豐富館藏、多媒體資源室、智慧型預約書區等，除了維持傳統紙本資料的穩定成長，亦著重於發展數位化資料，協助教師及培育學生查詢與運用圖書資訊的能力。
</w:t>
          <w:br/>
          <w:t>
</w:t>
          <w:br/>
          <w:t>牧羊草坪
</w:t>
          <w:br/>
          <w:t>　海豚吉祥物里程碑旁的綠意盎然草地，是校園民歌的發祥地，校友李雙澤在此疾呼「唱自己的歌」而掀起臺灣民歌浪潮並孕育許多音樂人。牧羊草坪不但見證歷史，同時也是淡江人社團活動、聯誼交流的好地方，揮灑青春色彩。</w:t>
          <w:br/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7488785d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1042/m\5d1b4498-302a-446c-9ea7-e97d86fa048d.jpg"/>
                      <pic:cNvPicPr/>
                    </pic:nvPicPr>
                    <pic:blipFill>
                      <a:blip xmlns:r="http://schemas.openxmlformats.org/officeDocument/2006/relationships" r:embed="R6d1b99921bca4e94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36976"/>
              <wp:effectExtent l="0" t="0" r="0" b="0"/>
              <wp:docPr id="1" name="IMG_9cbc221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1042/m\044a9eca-d1f2-4e82-a050-54dc60a9ca44.jpg"/>
                      <pic:cNvPicPr/>
                    </pic:nvPicPr>
                    <pic:blipFill>
                      <a:blip xmlns:r="http://schemas.openxmlformats.org/officeDocument/2006/relationships" r:embed="Rc34b97b65baa4035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36976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24784"/>
              <wp:effectExtent l="0" t="0" r="0" b="0"/>
              <wp:docPr id="1" name="IMG_b9d3f46c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1042/m\995868ee-60d9-45dd-a4e5-d4d93fb4ddda.jpg"/>
                      <pic:cNvPicPr/>
                    </pic:nvPicPr>
                    <pic:blipFill>
                      <a:blip xmlns:r="http://schemas.openxmlformats.org/officeDocument/2006/relationships" r:embed="Rba003351e202472f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24784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24784"/>
              <wp:effectExtent l="0" t="0" r="0" b="0"/>
              <wp:docPr id="1" name="IMG_fdc3be1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1042/m\bac14343-c8c1-4ca8-ad40-687319f43890.jpg"/>
                      <pic:cNvPicPr/>
                    </pic:nvPicPr>
                    <pic:blipFill>
                      <a:blip xmlns:r="http://schemas.openxmlformats.org/officeDocument/2006/relationships" r:embed="R488132107fa54483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24784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4767413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1042/m\65492f69-caf5-451d-9eab-68e74df3b407.jpg"/>
                      <pic:cNvPicPr/>
                    </pic:nvPicPr>
                    <pic:blipFill>
                      <a:blip xmlns:r="http://schemas.openxmlformats.org/officeDocument/2006/relationships" r:embed="Rf72c97d149b94033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17060c9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1042/m\6830fbf3-432d-4c92-850e-7ce23aa8d743.jpg"/>
                      <pic:cNvPicPr/>
                    </pic:nvPicPr>
                    <pic:blipFill>
                      <a:blip xmlns:r="http://schemas.openxmlformats.org/officeDocument/2006/relationships" r:embed="R0ce485e8e4404926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657600"/>
              <wp:effectExtent l="0" t="0" r="0" b="0"/>
              <wp:docPr id="1" name="IMG_91d4e9b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1042/m\f1e1e1c6-abc8-44eb-965b-40974385afe0.jpg"/>
                      <pic:cNvPicPr/>
                    </pic:nvPicPr>
                    <pic:blipFill>
                      <a:blip xmlns:r="http://schemas.openxmlformats.org/officeDocument/2006/relationships" r:embed="R058c6d88554a4fa7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6576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657600"/>
              <wp:effectExtent l="0" t="0" r="0" b="0"/>
              <wp:docPr id="1" name="IMG_6383ac1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1042/m\033127b1-7a65-48d2-a779-b94fe0f4a61e.jpg"/>
                      <pic:cNvPicPr/>
                    </pic:nvPicPr>
                    <pic:blipFill>
                      <a:blip xmlns:r="http://schemas.openxmlformats.org/officeDocument/2006/relationships" r:embed="Rb02cae33967847df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6576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657600"/>
              <wp:effectExtent l="0" t="0" r="0" b="0"/>
              <wp:docPr id="1" name="IMG_e53813fc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1042/m\fcff9d79-2780-4bdf-aeb2-174bdcabe4e0.jpg"/>
                      <pic:cNvPicPr/>
                    </pic:nvPicPr>
                    <pic:blipFill>
                      <a:blip xmlns:r="http://schemas.openxmlformats.org/officeDocument/2006/relationships" r:embed="R9f6e5bf9117a4726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6576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55183f3d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1042/m\cdf92f77-7a36-43d4-a982-5258c3d9405b.jpg"/>
                      <pic:cNvPicPr/>
                    </pic:nvPicPr>
                    <pic:blipFill>
                      <a:blip xmlns:r="http://schemas.openxmlformats.org/officeDocument/2006/relationships" r:embed="R9f166f9ba62d494d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7f05b55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1042/m\02f867ba-3dc3-4d1b-9bdf-aeae3583de5d.jpg"/>
                      <pic:cNvPicPr/>
                    </pic:nvPicPr>
                    <pic:blipFill>
                      <a:blip xmlns:r="http://schemas.openxmlformats.org/officeDocument/2006/relationships" r:embed="Rfc0efeb61a7747cd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2944368"/>
              <wp:effectExtent l="0" t="0" r="0" b="0"/>
              <wp:docPr id="1" name="IMG_6dcb4d7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1042/m\37cd7f1f-e04a-4035-9315-6bd1ba7202fe.jpg"/>
                      <pic:cNvPicPr/>
                    </pic:nvPicPr>
                    <pic:blipFill>
                      <a:blip xmlns:r="http://schemas.openxmlformats.org/officeDocument/2006/relationships" r:embed="Rbd6ecab3a7e5470a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29443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</w:body>
</w:document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/media/image.bin" Id="R6d1b99921bca4e94" /><Relationship Type="http://schemas.openxmlformats.org/officeDocument/2006/relationships/image" Target="/media/image2.bin" Id="Rc34b97b65baa4035" /><Relationship Type="http://schemas.openxmlformats.org/officeDocument/2006/relationships/image" Target="/media/image3.bin" Id="Rba003351e202472f" /><Relationship Type="http://schemas.openxmlformats.org/officeDocument/2006/relationships/image" Target="/media/image4.bin" Id="R488132107fa54483" /><Relationship Type="http://schemas.openxmlformats.org/officeDocument/2006/relationships/image" Target="/media/image5.bin" Id="Rf72c97d149b94033" /><Relationship Type="http://schemas.openxmlformats.org/officeDocument/2006/relationships/image" Target="/media/image6.bin" Id="R0ce485e8e4404926" /><Relationship Type="http://schemas.openxmlformats.org/officeDocument/2006/relationships/image" Target="/media/image7.bin" Id="R058c6d88554a4fa7" /><Relationship Type="http://schemas.openxmlformats.org/officeDocument/2006/relationships/image" Target="/media/image8.bin" Id="Rb02cae33967847df" /><Relationship Type="http://schemas.openxmlformats.org/officeDocument/2006/relationships/image" Target="/media/image9.bin" Id="R9f6e5bf9117a4726" /><Relationship Type="http://schemas.openxmlformats.org/officeDocument/2006/relationships/image" Target="/media/image10.bin" Id="R9f166f9ba62d494d" /><Relationship Type="http://schemas.openxmlformats.org/officeDocument/2006/relationships/image" Target="/media/image11.bin" Id="Rfc0efeb61a7747cd" /><Relationship Type="http://schemas.openxmlformats.org/officeDocument/2006/relationships/image" Target="/media/image12.bin" Id="Rbd6ecab3a7e5470a" /></Relationships>
</file>