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e8b1da05b44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電算系（現資工系）校友叡揚資訊執行長 陳世安 主動探索知識 25 萬校友為後盾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電算系（現資工系）求學的日子，有學習專業科目的踏實，有課餘社團生活的精彩，更結識了許多一輩子的好友，獲得的每一段經驗，至今都深刻影響著我。我認為淡江的整體辦學規劃用心且全方位，「八大基本素養」是真正落實在每一位淡江人身上的。
</w:t>
          <w:br/>
          <w:t>　大學新鮮人要懂自學，主動探索知識，設法融會貫通，這樣在進入職場後，才能保持競爭力。我建議新鮮人培養跨領域學習能力，不要限縮於學系框架，除精熟學系專業外，搭配其他相關背景知識，或是第二專長，並運用課餘時間加強語言能力，增添個人競爭價值。
</w:t>
          <w:br/>
          <w:t>　在職場上除了專業能力之外，團隊合作、與人良好溝通更為重要。因此我呼籲學弟妹多參加社團，親身體驗組織的團隊運作，參與活動的各項流程，從人力、物力、時間的調配，到人際溝通，皆能訓練處理事務的方法及合作精神，這些歷練能幫助未來在職場的待人處事的方式。
</w:t>
          <w:br/>
          <w:t>　現在，你對於未來也許還沒有明確目標，但要學習從每段經歷，錘鍊出優秀品格。正如校訓「樸實剛毅」，在面對挑戰時，能屹立不搖；遇到失敗時，記取教訓，不再重蹈覆轍，探詢問題癥結，捲土重來。大學生活是社會化的一環，有許多與同儕互動的機會，學弟妹必須把握時機，培養與人相處方式，深化同甘共苦的團隊精神。
</w:t>
          <w:br/>
          <w:t>　我要告訴各位，淡江擁有超過25萬校友，互相幫助是淡江人的DNA，盼新鮮人能善用廣大的校友資源。在這4年努力拓展眼界，尋找自身的潛力，充實校園生活，為自己留下專屬的美好回憶。（整理、攝影／蔡晉宇）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35a1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b6ff4592-861e-4675-a177-039b47c89d25.jpg"/>
                      <pic:cNvPicPr/>
                    </pic:nvPicPr>
                    <pic:blipFill>
                      <a:blip xmlns:r="http://schemas.openxmlformats.org/officeDocument/2006/relationships" r:embed="R74030dfb5ecf45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030dfb5ecf456d" /></Relationships>
</file>