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d3749ba874f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歡慶航海節 海博館DIY親子樂@海關碼頭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配合新北市立淡水古蹟博物館慶祝7月11日航海節舉行「玩藝關頭-週末藝術趴」系列活動，上月15、16日，本校海事博物館、長榮海事博物館等單位在淡水海關碼頭園區進行擺攤，以寓教於樂方式，推廣海洋文化。 
</w:t>
          <w:br/>
          <w:t>  活動中，本校海博館以豐富的海報看板，行銷海博館特色，且推出「畫我帆船彩繪活動」，提供材料讓孩童彩繪帆船，並安排「我的造船廠」活動，進行摺紙船DIY教學，民眾們玩得不亦樂乎，參與者還能獲得限量「淡水舢舨船模型DIY套件」，打造自己的舢舨船。海博館專員黃維綱表示，「這次是淡水古蹟博物館首次舉辦航海節活動，藉此機會推廣海洋教育，亦能拓展本校海博館能見度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43b7f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b4988bf6-e8e9-4034-9a9b-ace0500d7ad5.jpg"/>
                      <pic:cNvPicPr/>
                    </pic:nvPicPr>
                    <pic:blipFill>
                      <a:blip xmlns:r="http://schemas.openxmlformats.org/officeDocument/2006/relationships" r:embed="R92e984086acd49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e984086acd490f" /></Relationships>
</file>