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6296bae884d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TEAM20 兩岸建築作品競逐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建築系與兩岸城鄉統籌規劃暨產業聯合會等單位共同主辦之「TEAM20第五屆建築與規劃新人獎」，於上月23、24日在本校工學大樓三樓中庭舉辦，新北市副市長李四川、臺北市都市更新處副處長陳信良、南京大學副校長鄒亞軍、南京大學臺灣校友會會長劉以善及本校張家宜校長應邀出席。
</w:t>
          <w:br/>
          <w:t>  張校長於致詞時肯定主辦單位的用心與長期的規劃，也很高興第一次在淡江由建築系舉辦如此盛會，希望未來能持續提供兩岸青年能有更多交流的機會。
</w:t>
          <w:br/>
          <w:t>　此次比賽分為建築設計組及城鄉規劃組，共有兩岸30所大學、106件作品競逐。建築系主任米復國表示，本次推派四組作品參賽，雖未能獲得佳績，但在過程中得以觀摩其他學生的作品，吸取經驗提升專業能力，也可以讓其他未參賽的同學，透過欣賞參賽作品，了解目前兩岸建築專業教育的現況。
</w:t>
          <w:br/>
          <w:t>　廈門大學黃文燦同學是第二度來臺參加比賽，他認為參加比賽能增加自己的實力並開闊眼界，再次參賽壓力增加了不少，但仍會全力以赴。他也希望本次來台能把握機會拜訪台灣的好山好水，最想去的地方是宜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b9e73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4ca9dbdd-7990-43c9-bc3f-419bf3a6b6bd.JPG"/>
                      <pic:cNvPicPr/>
                    </pic:nvPicPr>
                    <pic:blipFill>
                      <a:blip xmlns:r="http://schemas.openxmlformats.org/officeDocument/2006/relationships" r:embed="R639549da456d49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9549da456d4998" /></Relationships>
</file>