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dd30023c5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師培中心新增兩專門課程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【記者廖吟萱淡水校園報導】本校師資培育中心獲教育部核定，自106學年度起新增2科專門課程，其中「全民國防教育」乃因應教育部推動「教官退出校園」政策，為全國大專校院唯一開辦課程。
</w:t>
          <w:br/>
          <w:t>師培中心主任陳劍涵進一步說明：「配合108中學課綱的『全民國防教育』，此項課程目的在於輔導現職教官轉任學輔人員，讓他們能夠來修習此門課，並在修習完後回到中學成為『全民國防教育』的師資。」他更補充，透過此項課程的核定，讓培育師資的管道不再侷限於常見科目，變得更加多元。</w:t>
          <w:br/>
        </w:r>
      </w:r>
    </w:p>
  </w:body>
</w:document>
</file>