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58c38b79247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洪俊德奇緣傳佳話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基隆市府上月廿四日舉行市民集團結婚，共有二十一對新人參加。其中，最引人矚目的是洪俊德，他二十三年前在本校數學系念書時，與讀商專的溫秋鶯是情侶，但因洪俊德赴日求學後兩人就斷了音訊，去年兩人重逢，終於踏上紅毯，新娘子高興得說不出話，洪俊德則說譗有如重生豃，讓來賓相當感動。</w:t>
          <w:br/>
        </w:r>
      </w:r>
    </w:p>
  </w:body>
</w:document>
</file>