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d804bed39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校慶POLO衫　明日發放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【本報訊】慶祝本校五十三週年校慶暨邁向淡江第四波，員工福利委員會於校慶前趕製POLO衫，將於明（四）日致贈專任教職員工。
</w:t>
          <w:br/>
          <w:t>
</w:t>
          <w:br/>
          <w:t>　這件別有紀念意義的POLO衫，紅領白底，袖口綴以紅色條紋，胸口並印有本校精神堡壘書卷圖像及「2005蘭陽」字樣。員福會主任委員黃文智表示，紅白代表淡江的傳統，而四片書卷指向2005年，也就是第四波的起點。他強調，每人只有一件限量發行，具有典藏價值，同仁們現在就把2005年淡江的願景穿在身上，相約攜手動起來。</w:t>
          <w:br/>
        </w:r>
      </w:r>
    </w:p>
  </w:body>
</w:document>
</file>