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63768e0dc4d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校園新增多項無障礙設施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【記者趙浩均報導】新學期開始，發現科學館和化學館的樓梯，均貼上弱視用的黑色貼條，以解決視障生原本不易分辨階梯位置的困擾，這亦是本校於寒假新設的眾多無障礙設施之一。
</w:t>
          <w:br/>
          <w:t>
</w:t>
          <w:br/>
          <w:t>　寒假期間，淡江校園已完成多項無障礙設施，為視障生提供更安全便捷的校園環境，包括商館、福園前的路面調整；在文館和商館的部分教師研究室增加點字門牌，大樓樓梯上則設置了標示樓層用的點字牌；圖書館、文館前新增的導盲磚；水源街圖書館側門增設無障礙通道；科學館和化學館的樓梯增加了黑色貼條，讓弱視生上樓梯時不再是一片白濛濛；從松濤館到自強館的通道不但地面新鋪石板，還增加了扶手，讓視障生走起路來能更安心；建築系館前原本的樓梯高低落差不一，則改成斜坡道；里程碑的圓環增加了路緣石，藉以提醒視障生所處位置。</w:t>
          <w:br/>
        </w:r>
      </w:r>
    </w:p>
  </w:body>
</w:document>
</file>