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6cf657ae2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散步到桃花源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黃昏時分我漫步街頭。
</w:t>
          <w:br/>
          <w:t>
</w:t>
          <w:br/>
          <w:t>　不禁問自己，已有多久，沒能好好地在一個我愛的地方散散步？
</w:t>
          <w:br/>
          <w:t>
</w:t>
          <w:br/>
          <w:t>　一個令我感覺自己永遠不會離開的地方、一個與我生命深處對真善美的企求相呼應的地方。 
</w:t>
          <w:br/>
          <w:t>
</w:t>
          <w:br/>
          <w:t>　有這樣的地方嗎？的確是有的。或許得窮極一生去尋覓，我仍期盼某一天，當停下腳步不再流浪，我能以為我確實找到了。
</w:t>
          <w:br/>
          <w:t>
</w:t>
          <w:br/>
          <w:t>　確實找得到嗎？曾經以為自己找到了，暗自慶幸、珍惜、感動著；但就當我苦苦執取，它卻在一陣毫無預警的天崩地裂中，荒蕪為一片死寂；傷透我心。
</w:t>
          <w:br/>
          <w:t>
</w:t>
          <w:br/>
          <w:t>　在那炫爛與頹圮交替的轉瞬，心傷過後我才發現──舉目能及的桃花源並非不存在，卻也並非永恆存在，除非，自己心裡也有一個桃花源。心中沒有桃花源，自然永遠也找不到外界的那個；心中無圖，如何按圖索驥？
</w:t>
          <w:br/>
          <w:t>
</w:t>
          <w:br/>
          <w:t>　所以，放掉殘磚破瓦、揩掉眼淚，我開始在心底打造一個不會荒蕪的桃花源─只要一心一意灌溉，就能鮮活常新。這個桃花源，種滿了我對生活的盼望與期許；只要我願意，它將永遠開滿花朵，迎風搖曳。
</w:t>
          <w:br/>
          <w:t>
</w:t>
          <w:br/>
          <w:t>　天光已暗，城市裡的人們各自踏上歸途。
</w:t>
          <w:br/>
          <w:t>
</w:t>
          <w:br/>
          <w:t>　一架木椅上的夫妻閒聊著，父親看看腕表，拉開嗓子問廣場上正在溜滑輪的兒子。「可以了嗎？要不要去吃飯了？還要溜多久？」兒子沒有答話，逕自遨遊。
</w:t>
          <w:br/>
          <w:t>
</w:t>
          <w:br/>
          <w:t>　公園裡的矮座石燈，點起暈黃微光，映入眼底，使我想起某個小鎮上的某條道路，也曾有盞盞夜燈點燃，照亮當時我苦苦執取的那個桃花源。
</w:t>
          <w:br/>
          <w:t>
</w:t>
          <w:br/>
          <w:t>　「可以了嗎？」那父親和藹地又問。
</w:t>
          <w:br/>
          <w:t>
</w:t>
          <w:br/>
          <w:t>　我突然想回答「可以了」，如果有人問我的話。
</w:t>
          <w:br/>
          <w:t>
</w:t>
          <w:br/>
          <w:t>　因我明白，我心的桃花源已然生生不息，因而此刻的我可以出發，帶著心中的桃花源，不急不徐地，在人生裡散步；直到某一天，我會發現，在散步之間，不知不覺，我已然來到了下一個桃花源……</w:t>
          <w:br/>
        </w:r>
      </w:r>
    </w:p>
  </w:body>
</w:document>
</file>