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a9095ab904b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張禮誠體驗殘障生生活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任職於盲生資源中心、弱視但行動自如的張禮誠，大學參加炬光社時，為了服務殘障小朋友，經常坐輪椅與他們打籃球、玩耍，現在仍是常以輪椅代步，體驗殘障生的生活，不知情的人還會以為他是殘障生或腳受重傷，此時，身旁的朋友就會大聲疾呼：「千萬不要被他騙了！」（曾暉雯）</w:t>
          <w:br/>
        </w:r>
      </w:r>
    </w:p>
  </w:body>
</w:document>
</file>