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93bc08825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波昂等十名校與我交換學生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本校國交處自即日起，開始受理申請前往姊妹校之交換留學生。共計有十校十九個名額，報名日期至九十一年三月八日止，相關交換生資格、申請證明文件及姊妹校資訊，請逕洽國交處或至本校姊妹校網站查詢。
</w:t>
          <w:br/>
          <w:t>
</w:t>
          <w:br/>
          <w:t>　此次接受申請的姊妹校有：瑞典斯德哥爾摩大學、澳洲克廷科技大學、韓國慶南大學及京畿大學、波蘭華沙大學、法國里昂第三大學、奧地利維也納大學、德國科隆大學和波昂大學、比利時達文西高等學院，而其中波蘭華沙大學甫於去年十一月八日與本校簽署學術合作協議，並締結姐妹校。
</w:t>
          <w:br/>
          <w:t>
</w:t>
          <w:br/>
          <w:t>　留學費用除直接於本校繳交學雜費辦理註冊外，留學當地生活費自理。
</w:t>
          <w:br/>
          <w:t>
</w:t>
          <w:br/>
          <w:t>　申請者資格為本校大學部二年級、技術學院三年級以及研究所在學學生。其中德國科隆大學以甄選研究生為主，比利時達文西高等學院則限研究生報名。且在校學業成績平均須達七十五分以上，研究生在校歷年學業成績平均八十分以上，並經所屬系、所、院初選通過推薦者。在語言能力資格限制上，外語學院各系學生欲赴其原研習語文國家姊妹校者，得由所屬系、院初選審校及決定是否推薦參加甄試，其他則應檢附托福500分以上（澳洲克廷科技大學特別要求550分以上），或其他語言測驗機構相當之語言能力檢定成績證明資料。
</w:t>
          <w:br/>
          <w:t>
</w:t>
          <w:br/>
          <w:t>　有意申請者請備齊交換生甄試報名表、本校中英文歷年成績單正本、以及語文能力檢定等相關證明文件，親自到國交處辦理報名（L402室）。</w:t>
          <w:br/>
        </w:r>
      </w:r>
    </w:p>
  </w:body>
</w:document>
</file>