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1572c26bf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我和咖啡館有個約會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下課、空堂該往何處去？過去除了泡網咖、玩熱搖桿去，坐在福園石階上聊天、打屁、看美眉外，想在兩萬多稠密的人口中透口氣，喝杯茶、歇個腳，除了圖書館外，似乎都找不到地方可以落腳。
</w:t>
          <w:br/>
          <w:t>
</w:t>
          <w:br/>
          <w:t>　這個學期開始，學校附近的咖啡館如雨後春筍般的出現，接二連三緊鄰的座落在校園四周，現在不只在學校的古今中外，可以品嚐到咖啡，松濤館下也設置了露天咖啡雅座，在咖啡香與茶香氤氳中，我們發覺淡江人的另一種特殊的悠閒。
</w:t>
          <w:br/>
          <w:t>
</w:t>
          <w:br/>
          <w:t>　喝咖啡 聊是非
</w:t>
          <w:br/>
          <w:t>
</w:t>
          <w:br/>
          <w:t>　大四課少了，通常都能過著悠閒如老人般的生活，但是相對的能夠與同學相聚的時間也變得更少，可能一週都碰不到五次面。蛋捲BBS美食版版主中文四葛思慧覺得快畢業了，反而與班上同學相處的時間更少，於是她常利用空堂時間，約三五好友到咖啡館或茶坊裡聚聚，點一份下午茶，悠閒的談天說地話家常，她笑著說：「大四的課很少，同學越來越難有時間見面，能夠這樣相約喝個茶的感覺很不錯。」不僅如此，他們都會常常討論下次聚會要到哪家店去。
</w:t>
          <w:br/>
          <w:t>
</w:t>
          <w:br/>
          <w:t>　吃過很多家下午茶的葛思慧就說：「咖啡魚的下午茶鬆餅可以吃到飽，店裡頭的每一個杯子都有其特殊的造型，它的俄羅斯奶茶裡加上vodka，與一點點草莓醬，口味十分特殊。斐冷翠只要花個五十九元，下午茶可以吃到半個鬆餅、一個鬆糕，一杯飲料，飲料還可以續杯，非常划得來。」
</w:t>
          <w:br/>
          <w:t>
</w:t>
          <w:br/>
          <w:t>　對於學校附近新開了很多家咖啡館，葛思慧認為下課後同學可以相聚八卦的地方變多了，她回憶過去剛進淡江時說：「那時候這樣的店選擇性很少，我們多半就只是在松濤底下聚聚，甚至放學以後就各自回家了。」
</w:t>
          <w:br/>
          <w:t>
</w:t>
          <w:br/>
          <w:t>　德文三呂姝嬋則常邀約同學放學後一塊到咖啡館用簡餐，喜歡吃不同菜色的她，覺得大學城的部落館有現做的料理，很多菜色在外面都是吃不到的。不太喝咖啡的她說：「我都是點杯特別的茶飲，吃完飯還可以跟同學邊聊天、邊談心事，這樣的一天就會感覺很充實。」
</w:t>
          <w:br/>
          <w:t>
</w:t>
          <w:br/>
          <w:t>　住在松濤下的西語系邱小真就覺得宿舍下面有咖啡廳很方便，喜歡喝咖啡的她說：「我常常在沒有課的時候，與室友一起到那去聊天，那種感覺比起一直窩在宿舍裡好得太多。」
</w:t>
          <w:br/>
          <w:t>
</w:t>
          <w:br/>
          <w:t>　看書、打盹兒也可以
</w:t>
          <w:br/>
          <w:t>
</w:t>
          <w:br/>
          <w:t>　期中考期間，圖書館常常都要排隊搶空位，平常門可羅雀的圖書館，頓時可說是「一位難求」，但是想圖個安靜的地方唸書，一點都不難，其實一些安靜的咖啡館與茶坊，都會是同學們想去唸書的最愛。
</w:t>
          <w:br/>
          <w:t>
</w:t>
          <w:br/>
          <w:t>　教科一張程鈞便喜歡到圖書館下的古今中外看書：「我在準備期中考期間書唸累了，便會進去點杯咖啡提提神，再翻幾頁的書，久了之後就愛上了這裡。」而且古今中外還可以上網，比起外面的網咖，上網都可以成為高級的享受。
</w:t>
          <w:br/>
          <w:t>
</w:t>
          <w:br/>
          <w:t>　中文三林芸芷常到藍石頭，帶著書、點杯咖啡，靜靜的享受咖啡香與書香，她說道：「心情不好時也會常到這邊，聽個隨身聽，看喜歡的書，累了就趴下來休息一下，原來生活可以這樣從容的享受。」
</w:t>
          <w:br/>
          <w:t>
</w:t>
          <w:br/>
          <w:t>　如果不是考試時間，想翻翻書，很多咖啡店都會放置雜誌、小說漫畫等書籍，都可以消磨與打發時間的。財金二蕭惠瀚就說：「水源街上的竹坊裡頭就有很多漫畫，在裡頭不只可以一邊享用簡餐，更可以一邊看漫畫，很不錯。」偶而他也會到Pent House去享受下午茶，那裡的雜誌很多，還可以隨手翻閱。中文四葛思慧覺得北新路上OK便利商點樓上的虹玲，因為很少人知道，所以人通常都不會很多，也是很適合到那邊唸書。
</w:t>
          <w:br/>
          <w:t>
</w:t>
          <w:br/>
          <w:t>　討論課業報告好去處
</w:t>
          <w:br/>
          <w:t>
</w:t>
          <w:br/>
          <w:t>　過了晚餐時間，松濤底下仍然是人潮洶湧，很多同學都會相約在此作報告、討論功課，那裡的大桌子真的是適合人多聚會討論，但除此，學校附近還有幾家店也是不錯的好去處。
</w:t>
          <w:br/>
          <w:t>
</w:t>
          <w:br/>
          <w:t>　保險三潘筆泓與同學討論報告時，則喜歡選擇到茶坊去，他說：「常去大學城的忘塵軒，因為那裡的桌子比較大，可以多人一起討論，底下還有包廂，更是方便。」這樣的包廂式設計，由資圖系校友黃田乙在水源街所開的八卦站，室內也有一間間的小包廂，讓同學聊起天、作起報告來都方便許多，也不會干擾到其他想靜靜聊天的客人。
</w:t>
          <w:br/>
          <w:t>
</w:t>
          <w:br/>
          <w:t>　我在咖啡館與你談戀愛
</w:t>
          <w:br/>
          <w:t>
</w:t>
          <w:br/>
          <w:t>　網際網路的發達，見網友已經成為一種潮流，但是與網友見面哪裡最適合？地點絕對不能太亮，也不能太暗，燈光要美，氣氛更要佳，這樣才能營造出電子情書中浪漫微妙的感覺，一見鍾情後也才能快速加溫。
</w:t>
          <w:br/>
          <w:t>
</w:t>
          <w:br/>
          <w:t>　企管四李富傑提到：「過去學長同學見網友時，都常約在古典玫瑰園，那裡的氣氛很舒服，進門規定一定要脫鞋子，再穿上他們的紙拖鞋，全店禁煙，女生多半都會喜歡這樣的環境。」
</w:t>
          <w:br/>
          <w:t>
</w:t>
          <w:br/>
          <w:t>　中文四葛思慧覺得水源街上的咖啡魚走的是溫馨路線，暖暖的燈光很適合情侶到那去約會，而Pent House窗明几淨，舒服的室內格調，每到特別節日不但會推出應景的餐點，室內佈置也會跟隨變化，同樣也是全店禁煙，而DOGGY咖啡的評價一向在網路上很高，那裡的氣氛優雅，像這些地點都是很適合約會的。
</w:t>
          <w:br/>
          <w:t>
</w:t>
          <w:br/>
          <w:t>　至於聯誼呢？聯誼人數通常很龐大，絕大部分的人都會選擇到茶館聚聚，像八卦站、忘塵軒、斐爾茶集等，那樣的場地與氣氛，再加上平價的飲料，一般學生一定可以消費得起。大學城的ELLA一般人都會覺得比較適合去那喝小酒，日文三周佳玟覺得那裡的活動空間很大，又可以聚餐，也是個聯誼的好地方。
</w:t>
          <w:br/>
          <w:t>
</w:t>
          <w:br/>
          <w:t>　空堂時、下課後想到哪去呢？不妨走出擁擠的校園，邀約三五好友，即便是自己一個人也好，找間喜歡的咖啡館、茶坊坐著，你一樣可以享受屬於淡江人的浪漫與悠閒。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55904"/>
              <wp:effectExtent l="0" t="0" r="0" b="0"/>
              <wp:docPr id="1" name="IMG_eb1187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0432b8cc-b440-49b9-b25e-206d7f89c705.jpg"/>
                      <pic:cNvPicPr/>
                    </pic:nvPicPr>
                    <pic:blipFill>
                      <a:blip xmlns:r="http://schemas.openxmlformats.org/officeDocument/2006/relationships" r:embed="Rdaa9735fdec9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55904"/>
              <wp:effectExtent l="0" t="0" r="0" b="0"/>
              <wp:docPr id="1" name="IMG_d772f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fc94bd8f-02ae-48c0-b027-8888d0e84adf.jpg"/>
                      <pic:cNvPicPr/>
                    </pic:nvPicPr>
                    <pic:blipFill>
                      <a:blip xmlns:r="http://schemas.openxmlformats.org/officeDocument/2006/relationships" r:embed="Rd93959038a68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a9735fdec94950" /><Relationship Type="http://schemas.openxmlformats.org/officeDocument/2006/relationships/image" Target="/media/image2.bin" Id="Rd93959038a68411b" /></Relationships>
</file>