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06f6a94654a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書法篆刻聯展明日開幕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大學生活若覺功課繁忙、壓力過大，明日（十一日）上午十時，不妨走一趟商館展示廳，參觀由書法社及篆刻社共同舉辦的全國大專院校作品聯展，或許可以藉此抒發壓力，並從中體驗出藝術之美。
</w:t>
          <w:br/>
          <w:t>
</w:t>
          <w:br/>
          <w:t>　本次聯展的主題分別為「墨層韻色」及「刻畫印象」，展出時間從明日上午至星期五（十四日），屆時將邀請校長張紘炬揭開展覽的序幕。每日展示期間，兩個社團皆會在現場表演書寫及刻印技巧，同學可前往參觀，共襄盛舉。</w:t>
          <w:br/>
        </w:r>
      </w:r>
    </w:p>
  </w:body>
</w:document>
</file>