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328fd5d64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外語研討會　五系齊發聲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外國語文學院包括德文、法文、俄文、西語及日文等五系，將於十五日（週六）上午九時，在驚聲國際會議廳及驚中正，舉行第二外語文學教學研討會，並邀請國內各大學已開辦的第二外語系所學者，以跨語系的方式進行研討與交流。 
</w:t>
          <w:br/>
          <w:t>
</w:t>
          <w:br/>
          <w:t>　會議進行共分為二會場，早上舉行三場次，下午則舉行二場次，分別由此五種不同語系的學者發表，共計24篇文章，開幕式也將邀請校長張紘炬及外語學院院長林耀福致詞，本校將有德文系賴麗琇、蕭時雄；日文系彭春陽、曾秋桂；法文系許凌凌、曾鳳屏、朱嘉瑞、張國蕾、梁蓉、蔡淑玲；西文系陳小雀、林盛彬、宋麗玲、吳寬；俄文系劉華夏、蘇淑燕等教授參與研討會。</w:t>
          <w:br/>
        </w:r>
      </w:r>
    </w:p>
  </w:body>
</w:document>
</file>