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9598ef71ba43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486 期</w:t>
        </w:r>
      </w:r>
    </w:p>
    <w:p>
      <w:pPr>
        <w:jc w:val="center"/>
      </w:pPr>
      <w:r>
        <w:r>
          <w:rPr>
            <w:rFonts w:ascii="Segoe UI" w:hAnsi="Segoe UI" w:eastAsia="Segoe UI"/>
            <w:sz w:val="32"/>
            <w:color w:val="000000"/>
            <w:b/>
          </w:rPr>
          <w:t>觀照淡水文化與生態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歷史系將於本週五、六（七、八日）在覺生國際會議廳及化館312室舉辦「淡水學」學術研討會，會中邀請國史館館長張炎憲及文建會副主委吳密察發表專題演講，張炎憲主講「談國家歷史與地方文史工作的關係」，吳密察主講「歷史研究中的地方史」，將發表十六篇論文，對淡水的歷史、生態、人文等研究將有所助益。
</w:t>
          <w:br/>
          <w:t>
</w:t>
          <w:br/>
          <w:t>　歷史系副教授林呈蓉表示，主要研討範疇是文學、觀光、民俗文化、貿易、自然生態及古蹟等歷史，希望透過歷史的觀照，反省今天所看見的和看不見的淡水。並藉由研討會的學術交流，啟發學生對淡水空間變遷與人文社區發展的學習及研究興趣。
</w:t>
          <w:br/>
          <w:t>
</w:t>
          <w:br/>
          <w:t>　歷史系主任劉增泉表示，除邀請本校教務長傅錫壬、水環系教授王士紘、教育科技系講師馮文星及故宮博物院研究員莊吉發等多名學術界人士外，國外學者亦有法國國家高等社會科學院博士研究員Sylvie PASQUET、福建師範大學圖書館館長方寶川及歷史系主任黃國盛等人，分別主講「從法國史料來看中法淡水戰爭」、「淡水民俗文化探源」及「清代淡水與福州對渡貿易」的議題。</w:t>
          <w:br/>
        </w:r>
      </w:r>
    </w:p>
  </w:body>
</w:document>
</file>