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0a5cff409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關懷國家鄉土　林盛彬寄情新詩創作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林盛彬，本校西班牙語文學系副教授，1957年生於臺灣雲林縣，1980年自本校西班牙文系畢業，之後赴西班牙馬德里大學進修，專攻拉丁美洲文學，獲文學博士學位，後亦於馬德里自治大學修讀美學，完成碩士學位後歸國。
</w:t>
          <w:br/>
          <w:t>
</w:t>
          <w:br/>
          <w:t>　林盛彬於1982年開始發表詩作，主要發表園地為《臺灣文藝》、《笠》、《鍾山》等，現為《笠》詩刊主編。對和其他藝術一樣神聖的詩，他從大學時期剛開始的懵懵懂懂，到出版詩集，這期間像是一連串命運和際遇的安排，他曾修過李元貞老師的現代詩，也感謝亦師亦友的李魁賢先生的指導和勉勵。他覺得藝術是為了維護及頌揚最起碼的人性與尊嚴，從他的詩作當中，可以感受到他對國家鄉土的熱烈關懷、對周遭環境的精神悸動、與他心中澎湃但內斂的情感。
</w:t>
          <w:br/>
          <w:t>
</w:t>
          <w:br/>
          <w:t>　在西班牙這個熱情洋溢的國家待了近十年的他，成了名副其實的異鄉人，一般人也許不知道，他原來的夢想是到德國學哲學－－「我當時很瘋哲學！」他說，後來卻是因緣際會回到自己所學的西班牙文領域學歷史，以及後來的文學與美學等。
</w:t>
          <w:br/>
          <w:t>
</w:t>
          <w:br/>
          <w:t>　身為西班牙文系的老師，林盛彬覺得提升學生語言聽說讀寫的能力、使其多吸收知識性的東西固然重要，但也不能不教導學生如何作判斷、以培養其獨立思考的學習能力。他舉個簡單的例子：「學生準備報告時，不可以只是作剪貼的工作，在討論作品時，除了理論方法，還要加上自己的觀點和感覺，也不只是看它的故事情節，還要試著去發覺它潛藏的深層內涵，否則這個報告只是一個不痛不癢的空殼子。」
</w:t>
          <w:br/>
          <w:t>
</w:t>
          <w:br/>
          <w:t>　他覺得學生時代的重心就是學習，不管是什麼科目，表面上實用不實用，該學、可以學的就儘量學，學它的知識和方法，並讓所學的東西變成跟自己有切身實用的關係，只有思考過的學問才可能被自己應用，他說：「唸企管不只是學內容，還要學方法；唸文學不只是學理論，還要學習從不同角度去思考其中無盡的可能性。」學生若學會這點，就不會成為知識的附庸，而是具有智慧的一個個體，所謂「盡信書不如無書」，必須時時抱持著批判的精神。他也鼓勵學生要及早規劃自己的人生方向，有意識地充實現在、安排未來，才更能夠創造自身的價值感和自信心。
</w:t>
          <w:br/>
          <w:t>
</w:t>
          <w:br/>
          <w:t>　目前他在系上除了教西班牙語會話與拉丁美洲國家文學史外，也在外語學院共同科講授美學與藝術欣賞。他覺得同學們不應該將學校的共同科視為營養學分，因為在社會上除了要有謀生的技能之外，也要有人文的關懷，而這個素養就是從文化課程中吸收，所以大學的基礎養成教育對將來的幫助與影響很大。他引用康德的一句話說：教人認識很容易；教人思考很難。他覺得老師的任務就是在啟發學生、引導學生去發掘自己內在的潛能，讓學生不只知道what，也懂得why與how。
</w:t>
          <w:br/>
          <w:t>
</w:t>
          <w:br/>
          <w:t>　最後，他舉文明人與野蠻人為例說：「文明人就是有能力以自己的聰明才智制定出律法、典章制度，以保障並提升自身幸福、安全與尊嚴的人；而野蠻人就只是本能地趨利避害、聽天由命」。他勉勵同學們在這麼好的學習環境中，別忘了學習了解自己、規劃自己、發掘自己，別讓自己變成精神上的野蠻人，宿命地隨遇而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389888"/>
              <wp:effectExtent l="0" t="0" r="0" b="0"/>
              <wp:docPr id="1" name="IMG_7f6f2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f4236c85-dd58-4817-a6c9-e78d59ce3075.jpg"/>
                      <pic:cNvPicPr/>
                    </pic:nvPicPr>
                    <pic:blipFill>
                      <a:blip xmlns:r="http://schemas.openxmlformats.org/officeDocument/2006/relationships" r:embed="R32caa608504f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caa608504f490b" /></Relationships>
</file>