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fe0db24b8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十一月二十六日（週一）
</w:t>
          <w:br/>
          <w:t>
</w:t>
          <w:br/>
          <w:t>△商管學會於十二月八日、九日舉辦第五屆「力行領導能力訓練營」，會員收費399元，非會員499元，報名日期到三十日（週五）為止，意者請洽商管學會會辦B713室。（趙浩均）
</w:t>
          <w:br/>
          <w:t>△職業球類研習社將於十一月三十日舉辦「職研盃三對三鬥牛」，起早上十時至下午四時，將在新工館連續擺攤三天接受報名，名額限十六隊，歡迎有興趣同學踴躍報名參加。〈洪慈勵〉
</w:t>
          <w:br/>
          <w:t>△國際關係研究社將於12月23日前往外交部參觀，並與外交部發言人張小月進行座談。十一月二十六日至十一月三十日，上午十時到下午四時，在商館前面設有報名攤位，並接受全校有興趣的師生報名。（邱啟原）
</w:t>
          <w:br/>
          <w:t>
</w:t>
          <w:br/>
          <w:t>十一月廿八日（週三）
</w:t>
          <w:br/>
          <w:t>
</w:t>
          <w:br/>
          <w:t>△歐洲研究社下午五時卅分於T1111舉辦「義大利自助旅行講座」。（劉郁伶）
</w:t>
          <w:br/>
          <w:t>△動漫社晚上七時在L201室舉辦漫畫教學，教授有關「怪物及配件」的畫法。（李世清）
</w:t>
          <w:br/>
          <w:t>
</w:t>
          <w:br/>
          <w:t>十一月廿九日（週四）
</w:t>
          <w:br/>
          <w:t>
</w:t>
          <w:br/>
          <w:t>△動漫社晚上七時在驚中正舉辦動畫播映，播出「柯南－往天國的倒數計時」及「神隱少女」。（李世清）
</w:t>
          <w:br/>
          <w:t>
</w:t>
          <w:br/>
          <w:t>十一月三十日（週五）
</w:t>
          <w:br/>
          <w:t>
</w:t>
          <w:br/>
          <w:t>△文錙藝術中心下午一時於中心一樓，播放影片「伊莉莎白」。（曾暉雯）
</w:t>
          <w:br/>
          <w:t>△建教中心下午二時十分至四時，於B408舉辦2002寒假海外研習團說明會。（陳雅韻）</w:t>
          <w:br/>
        </w:r>
      </w:r>
    </w:p>
  </w:body>
</w:document>
</file>