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40613042124d5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學術演講看板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十一月十九日（週一）
</w:t>
          <w:br/>
          <w:t>
</w:t>
          <w:br/>
          <w:t>△化學系下午二時於化中正請到工業技術研究院副院長李鍾熙演講「從蛇毒研究看生命科學在化學領域所扮演的角色」。(毛雨涵)
</w:t>
          <w:br/>
          <w:t>△西語系下午二時在T701室主講「拿瓦拉大學留學資訊」。（鄭素卿） 
</w:t>
          <w:br/>
          <w:t>△女性文學研究室一時在L528邀請作家陳雪講「惡女的身體書寫」。（洪慈勵）
</w:t>
          <w:br/>
          <w:t>△星象社晚七時邀請丹尼爾在E402演講「其實你已經很塔羅了！」（鄭素卿）
</w:t>
          <w:br/>
          <w:t>△通核組下午三時在I501室，邀請國內資深生態攝影家王嘉雄主講「台灣野鳥」幻燈片欣賞。（沈秀珍）
</w:t>
          <w:br/>
          <w:t>△建教中心中午十二時三十分於B408舉辦寒假海外研習團說明會。（陳雅韻）
</w:t>
          <w:br/>
          <w:t>
</w:t>
          <w:br/>
          <w:t>十一月二十日（週二）
</w:t>
          <w:br/>
          <w:t>
</w:t>
          <w:br/>
          <w:t>△數學系下午二時於S433請Prof. Masakazu Jimbo演講「剪刀、石頭、布的遊戲和哈達瑪競賽圖」。(毛雨涵)
</w:t>
          <w:br/>
          <w:t>△財務系舉辦財務專題講座，下午三時於臺北D223邀請美商高盛證券台灣區總經理張果軍主講「全球金融業合併趨勢」。（沈秀珍）
</w:t>
          <w:br/>
          <w:t>△營建系下午一時於臺北D224室邀請台大土木系副教授郭斯傑主講「校園建設之營建管理」。（沈秀珍）
</w:t>
          <w:br/>
          <w:t>△物理系下午二時十分於S215邀請中研院物理所博士後研究鄒忠毅主講「利用統計方法尋找多變數系統的基態」。（毛雨涵）
</w:t>
          <w:br/>
          <w:t>
</w:t>
          <w:br/>
          <w:t>十一月二十一日（週三）
</w:t>
          <w:br/>
          <w:t>
</w:t>
          <w:br/>
          <w:t>△盲生資源中心晚上六時三十分於B605室，主講「小點點的溝通密語──點字課程」，意者請至盲生資源中心報名。（曾暉雯）
</w:t>
          <w:br/>
          <w:t>△教科組舉辦「教師教學工作坊」，中午十二時於I302室邀請教科組陳健文主講「視訊教學素材製作入門」，明日同時在I601室，由未來學研究中心陳瑞貴教授主講「從心開始：談班級經營」。欲參加的教師請打分機2160報名。（沈秀珍）
</w:t>
          <w:br/>
          <w:t>△德文系上午十時在T916室舉辦學術上午茶由梁景峰副教授主講「圖形詩與具體詩」。（沈秀珍）
</w:t>
          <w:br/>
          <w:t>△保險學系中午12時邀請富邦人壽企劃部經理蘇俊恆在B507室主講「金融保險整合與投資型保險單」下午二時在B1012邀請蘇黎世產物協理徐當仁主講「產物保險理賠分析」。（鄭素卿）
</w:t>
          <w:br/>
          <w:t>△歐洲社晚上六時，在圖書館五樓視聽室，邀請自助旅行高手主講「德國自助旅行」。（鄭素卿）
</w:t>
          <w:br/>
          <w:t>
</w:t>
          <w:br/>
          <w:t>十一月二十二日（週四）
</w:t>
          <w:br/>
          <w:t>
</w:t>
          <w:br/>
          <w:t>△生命關懷人文講座上午十時十分於C312，邀請慈濟醫院社服室副主任顏惠美，主講「921震災為例急難救助」。（曾暉雯）
</w:t>
          <w:br/>
          <w:t>△傳統武學社晚上七時在驚中正，邀請國術總會國家A級教練林仲曦，主講「三分鐘防身術」。（趙浩均）
</w:t>
          <w:br/>
          <w:t>△外語學院「文化台灣與文化世界講座」，下午二時在E411邀請文化大學法文系主任林玫君主講「法國小說中的愛情」。（沈秀珍）
</w:t>
          <w:br/>
          <w:t>△東南亞所上午十時在T701室，邀請政治大學國關中心研究員區鉅龍教授主講「半世紀以來印尼華人的處境」。（沈秀珍）
</w:t>
          <w:br/>
          <w:t>△應日系「日本專題講座」上午十時卅分於D224室，邀請亞東關係協會秘書長郭明山主講「駐日外交經驗與台日關係」。（沈秀珍）
</w:t>
          <w:br/>
          <w:t>△管理學院企業經營講座下午三時於B712請到荷銀光華證券總經理章嘉玉演講「e世代資本市場及個人理財之發展趨勢」。(毛雨涵)
</w:t>
          <w:br/>
          <w:t>△教政所二時於B310邀請教育部周燦德司長主講「教育政策法制化歷程探析」
</w:t>
          <w:br/>
          <w:t>
</w:t>
          <w:br/>
          <w:t>十一月二十三日（週五）
</w:t>
          <w:br/>
          <w:t>
</w:t>
          <w:br/>
          <w:t>△產經系下午二時十分在Ｂ1012室邀請東吳大學經濟系副教授陶宏麟，主講「大學聯考考生在選系或選校？」。（李世清）
</w:t>
          <w:br/>
          <w:t>△土木系二時在E802邀請雲林科技大學副教授吳文華主講「基礎振動之系統化集中參數模式」。（毛雨涵）</w:t>
          <w:br/>
        </w:r>
      </w:r>
    </w:p>
  </w:body>
</w:document>
</file>