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778f2974fa41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畫風細緻　工夫費時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暉雯報導】文錙藝術中心七日舉行「工筆畫菁英展」開幕茶會，校長張紘炬表示，從去年藝術中心正式落成至今校慶，這是第六次的檔期展出，學校許多師生常向李奇茂主任、張炳煌副主任請教藝術方面的問題，楊靜宜小姐的押花作品也獲得國際大獎的世界肯定，師生藝術學養的種子正在淡江散播開來。
</w:t>
          <w:br/>
          <w:t>
</w:t>
          <w:br/>
          <w:t>　中國工筆畫學會會長張克齊認為，淡水是個山明水秀的地方，工筆畫能在淡江如此溫馨、美麗的場地展覽，真是一次難得的機會。李奇茂表示，文錙藝術中心雖然位在淡江，但是展出的作品非常豐富，曾展出水墨畫、台灣當代油畫、民清版畫等，每次檔期猶如與世界同享藝術文化。
</w:t>
          <w:br/>
          <w:t>
</w:t>
          <w:br/>
          <w:t>　張克齊的作品「虎兒歡樂頌太平」，五隻虎兒表情生動活潑，虎兒的皮毛用毛筆精細刷出，由細緻的紋路可看出畫者的用心。此次展出尚有董夢梅的「仙鄉雲起時」、張克齊的「天倫之樂」、陳士侯的「荷風」、梁秀中的「春夢無痕」、吳文彬的「竹院延賓」等八十幾幅人物、花鳥題材作品。藝術中心開館時間為每日上午九時至下午五時，週六休館，「工筆畫菁英展」展期至明年元月十一日。</w:t>
          <w:br/>
        </w:r>
      </w:r>
    </w:p>
  </w:body>
</w:document>
</file>