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6e82095d64d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紹謨游泳館今舉行上樑典禮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【記者趙浩均報導】紹謨紀念游泳館上樑典禮，將於校慶今日下午五時舉行，由創辦人張建邦蒞臨致詞，董事長張姜文錙主持上樑儀式，並揭下綵球，象徵儀式完成。
</w:t>
          <w:br/>
          <w:t>
</w:t>
          <w:br/>
          <w:t>　游泳館在今年四月正式動土，於校慶前整個結構體已完工，因此依照建築傳統禮俗，校慶當天將在游泳館四樓舉行上樑儀式，祈求建築工程平安圓滿。接下來游泳館將進行屋頂封蓋和內部裝修等其他工程，預定於明年五月底完工。
</w:t>
          <w:br/>
          <w:t>
</w:t>
          <w:br/>
          <w:t>　典禮當天除學校主管會到場參加外，並預計邀請監察委員趙榮耀、前校長林雲山和董事等多位貴賓到場。</w:t>
          <w:br/>
        </w:r>
      </w:r>
    </w:p>
  </w:body>
</w:document>
</file>