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a185c5c8b48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大學時期奠定外交工作志向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【記者饒慧雯專訪】「很感謝，也感到很慚愧！其實比我傑出的人還很多。」這是黃瀧元校友在得知自己獲得第十五屆淡江菁英金鷹獎後，所說的第一句話。
</w:t>
          <w:br/>
          <w:t>
</w:t>
          <w:br/>
          <w:t>　民國55年西語系畢業的黃瀧元，現任智利代表處代表，民國60年起派駐國外，今年已是他從事外交工作的第33個年頭。在哥斯大黎加前後共待了十八年、在阿根廷當代表四年，現在又派駐智利，可說是一生都奉獻在開拓外交上。
</w:t>
          <w:br/>
          <w:t>
</w:t>
          <w:br/>
          <w:t>　提起對外交工作的著迷，黃瀧元說，民國51年淡江同時開設五個外語科系，而他選擇一個「稀有的」西語系，當時西語系畢業的學生，不是從事外交工作就是從商，而他抱著的念頭就是，找一個一生都可以從事的工作，加上當時的系主任徐澤之是外交部的公使，給他很大的鼓勵，因此，也奠定了他的志向。
</w:t>
          <w:br/>
          <w:t>
</w:t>
          <w:br/>
          <w:t>　在大二時，黃瀧元抱著試試看的心理，參加外交行政人員普考，沒想到與同班同學許勁甫同時考取，尤其西班牙文一科，更高達九十分，班上同學都因為他倆的考取，更有信心，而學校也因此多開了外交的相關科目給學生修習，一向謙虛的他說：「能進入外交界，真要感謝淡江！」
</w:t>
          <w:br/>
          <w:t>
</w:t>
          <w:br/>
          <w:t>　談到駐智利的這段日子，當地約1000名的華僑所從事的大多是經貿文化方面的工作，他笑笑地說：「政治，就要靠大家一起努力囉！」由於智利與台灣沒有邦交，所以，外交這條路走得特別艱辛，不過，他可是驕傲地說：「台灣人在這邊，非常受到當地政府的禮遇，目前處於順差地位，北部有一個自由貿易區，其中六分之一都是台商。」黃瀧元也談到當地校友會的現況，非常活躍，大約有十幾位校友，大多是從事進出口商投資，由於身處異地，大伙常常聚在一起，吃飯、聊天、郊遊，感情融洽。
</w:t>
          <w:br/>
          <w:t>
</w:t>
          <w:br/>
          <w:t>　駐外代表，每兩年可回國任職，由於去年才到智利當代表，所以他要等到明年才可能回國。這次五十一週年校慶，未能回國親自領取金鷹獎，他將委託他的同班同學陳敏男代為領獎，他說：「很感謝創辦人張建邦與主任委員們，並對母校五十一週年校慶，表示祝賀，將竭盡所能，決不辜負淡江這張招牌。」 
</w:t>
          <w:br/>
          <w:t>
</w:t>
          <w:br/>
          <w:t>　其實，外交工作是艱鉅和辛苦的，黃瀧元也以過來人的身分，告訴有興趣從事這項工作的學弟妹，除了優異的語文交涉能力外，還要多利用學校的資源，修習或旁聽國際情勢、外交史、經濟學等相關專業科目，並努力充實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62000"/>
              <wp:effectExtent l="0" t="0" r="0" b="0"/>
              <wp:docPr id="1" name="IMG_8aff4b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3/m\97f7fda6-78c8-4952-a1fa-eb9f2d2d6cbc.jpg"/>
                      <pic:cNvPicPr/>
                    </pic:nvPicPr>
                    <pic:blipFill>
                      <a:blip xmlns:r="http://schemas.openxmlformats.org/officeDocument/2006/relationships" r:embed="Rc76de58614ab4d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6de58614ab4d68" /></Relationships>
</file>