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7224cdb2c4e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研究未來學　專設學程　頒授證書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【記者鄭素卿報導】由未來學研究中心規劃的「未來學研究學程」，現正積極展開，參加該學程的學生在修習十八個學分之後，將由學校授與證書，落實本校未來化的教學理想，即日起已展開報名甄選。
</w:t>
          <w:br/>
          <w:t>
</w:t>
          <w:br/>
          <w:t>　該組組長陳國華表示，未來學程的概念已提出多年，雖有其他學校有開辦學程的先例，但礙於制度遲遲未能實現，這次納入「大學通識教育人文教學之再造」計劃之分項計劃，才使得計畫順利開展。雖然這個學程並不像教育學程一般，可以納入畢業學分，但該學程不收學分費，修完後可以獲得學校的證書，他指出：「我們希望參與這個學程的人，可作為我們未來化的種子，而我們進行的就是一個未來化運動。」
</w:t>
          <w:br/>
          <w:t>
</w:t>
          <w:br/>
          <w:t>　目前此學程僅開設「多元文化與全球社會」講座課程（2學分），未來將逐步開設其他課程，總計十八學分，分為四個範疇：（1）「未來學導論」（2學分），介紹大未來研究領域與未來影響；（2）「基礎理論」（3學分），提供未來理論思維與研究方法訓練；（3）「趨勢研究」（2學分），探討多元文化、國際社群、資訊、科技及經濟發展在未來社會的重要性與影響；（4）「卓越領導」（2學分），培育未來領袖前瞻思維。課程的主要目的是，協助各專業領域學習趨勢分析、批判反省與多元角度思考的能力。
</w:t>
          <w:br/>
          <w:t>
</w:t>
          <w:br/>
          <w:t>　本項學程目前計畫招收四年，每學期甄選三十名，學生需在二年內修完，若有修過「未來學」學門者可抵免學分，最多抵免6學分。本校二年級以上（含二年級）學生，學業平均70分以上或核心課程「未來學」學門成績80分以上者，均歡迎報名參加甄選。報名日期：即日起至11月7日止；報名方式：填妥報名表，檢附成績單、本學期正式選課小表，將資料送至未來學研究中心I701（圖書館後棟）即可。不需繳交額外費用，但以本校全修生為原則，超修學分者依照學校超修學分資格審查程序辦理。11月26日開始上課，如有疑義請洽：未來學研究中心顏孜芸助理；電話：2621－5656＃2150或2121；E－mail：future@mail.tku.edu.tw。</w:t>
          <w:br/>
        </w:r>
      </w:r>
    </w:p>
  </w:body>
</w:document>
</file>