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378b3a078457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新學期課程加退選時間通知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本學期將於3月5日至13日辦理網路「學生加退選課程」，研究所開放時間為3月5日至13日，五、四年級及延修生第一階段開放時間為3月5日至6日，三年級第一階段開放時間為3月6日至7日，二年級第一階段開放時間為3月7日至8日，一年級第一階段開放時間為3月8日至9日，開放時間皆為起始日中午12時30分至結束日上午11時30分，各年級詳細加退選課程開放時間請至課程查詢系統(網址：http://esquery.tku.edu.tw/acad)「選課、註冊及繳費等須知」查閱。 
</w:t>
          <w:br/>
          <w:t>通識教育核心課程各學門(資訊教育學門及全球科技革命學門除外)課程，於加退選第一階段可選第2科，第二階段可選第3科。每班將另增加5個名額，提供應屆畢業生優先線上選課。
</w:t>
          <w:br/>
          <w:t>
</w:t>
          <w:br/>
          <w:t>教務處課務組呼籲同學應審慎規劃加退選課程，並對所修習之課程認真學習，努力不懈，避免於「期中退選」後於成績欄留下「停修」字樣之記錄。
</w:t>
          <w:br/>
          <w:t>
</w:t>
          <w:br/>
          <w:t>另外，大學部加簽部分，共同必修及各系專業必修人數已額滿科目（不含英文（一），請至課務組下載「大學部必修課程選課加簽單」後辦理（蘭陽校園學生請至蘭陽校園聯合辦公室 CL312 辦理）。加退選後，應屆畢業生及大三轉學生如尚有缺通識核心課程者，請至教務處通識與核心課程中心下載申請書後辦理（網址:ttp://www.core.tku.edu.tw/down/archive.php?class=210）。</w:t>
          <w:br/>
        </w:r>
      </w:r>
    </w:p>
  </w:body>
</w:document>
</file>