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307e5b328943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480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十月廿二日（周一）
</w:t>
          <w:br/>
          <w:t>
</w:t>
          <w:br/>
          <w:t>△化學系下午二時於化中正邀請高雄大學化學系主任李紫原主講「Stripping poff pthe phalogens p:from psilylenes pto pMetal psilicides pto pnano pcarbons.」。（毛雨涵）
</w:t>
          <w:br/>
          <w:t>△化工系下午一時至三時在E802室，邀請文化大學化工系教授賴森茂主講「聚合物之強度」。（毛雨涵）
</w:t>
          <w:br/>
          <w:t>△正智佛學社晚間六時卅分至九時於E802室，邀請普泉精舍住持上見下達法師主講「情字這條路」。（陳雅韻）
</w:t>
          <w:br/>
          <w:t>△占星社今晚七時三十分於E402室，邀請精通西洋占星學老師上官昭儀演講「占星與愛情」。（鄭素卿）
</w:t>
          <w:br/>
          <w:t>
</w:t>
          <w:br/>
          <w:t>十月廿三日（周二）
</w:t>
          <w:br/>
          <w:t>
</w:t>
          <w:br/>
          <w:t>△物理系下午二時十分至三時三十分於S215室，請到中央大學物理系副教授陸駿逸演講「複雜流體動力學」。（毛雨涵）
</w:t>
          <w:br/>
          <w:t>△文錙藝術中心下午一時十分於中心一樓，邀請新竹師範學院美教系教授蔡友主講「淺談水墨畫的特色」。（曾暉雯）
</w:t>
          <w:br/>
          <w:t>△生涯規劃系列講座上午十時二十分於驚中正邀請美加關係機構黃瑞琴顧問，主講「留學致勝秘笈大公開」。（曾暉雯）
</w:t>
          <w:br/>
          <w:t>△諮商輔導組下午二時至三時卅分，於B713室邀請莊淇銘教授主講「引爆創意與記憶力」。（饒慧雯）
</w:t>
          <w:br/>
          <w:t>△禪學社晚上七時三十分於L204室邀請英文系校友周穎君主講「基礎禪修」。（曾暉雯）
</w:t>
          <w:br/>
          <w:t>△數學系下午一時至三時卅分於S435室請到台北大學統計學系銀慶剛教授演講「隨機漫步模式中最小平方預測量的均方預測誤差」。（毛雨涵）
</w:t>
          <w:br/>
          <w:t>△管理系上午十時至十二時在D224室邀請經濟日報企劃組主任陳守煒主講「個人投資理財」。（洪慈勵）
</w:t>
          <w:br/>
          <w:t>△美食社晚上六時卅分在C001室邀請東森電視台食全食美節目藥膳食補單元郭月英老師主講「美食不祇是好吃而已」。（趙浩均）
</w:t>
          <w:br/>
          <w:t>
</w:t>
          <w:br/>
          <w:t>十月廿四日（週三）
</w:t>
          <w:br/>
          <w:t>
</w:t>
          <w:br/>
          <w:t>△證券投資研習社晚間七時至九時邀請該社顧問黃章瑋，主講「技術分析（三）」，地點在E312。
</w:t>
          <w:br/>
          <w:t>△生涯規劃系列講座上午十時二十分於驚中正邀請空勤學園劉平小姐主講「新新人類如何加入航空求職戰場」。（曾暉雯）
</w:t>
          <w:br/>
          <w:t>△歷史系上午十時在L304邀請十三行博物館主任林明美主講「歷史與博物館管理」。（林芳鈴）
</w:t>
          <w:br/>
          <w:t>
</w:t>
          <w:br/>
          <w:t>十月廿五日（周四）
</w:t>
          <w:br/>
          <w:t>
</w:t>
          <w:br/>
          <w:t>△數學系下午二時三十分至三時二十分於S435請到清華大學教授許世壁演講「A pmodel pof pthe peffect pof panti-competitor ptox-in-bearing p, pplasmid pfree pcompetition」（毛雨涵）
</w:t>
          <w:br/>
          <w:t>△生命關懷人文講座上午十時十分於C312室邀請知名藝人殷正洋與廣播人李文媛主講「心仁之美──並蒂蓮」。（曾暉雯）
</w:t>
          <w:br/>
          <w:t>△生涯規劃系列講座上午十時二十分於驚中正邀請漢威國際顧問公司謝吳美侖女士主講「國際教育之安排與生涯規劃」；中午十二時廿分於驚中正邀請大碩補習班張弘副董事長主講「理工研究所」。（曾暉雯）
</w:t>
          <w:br/>
          <w:t>△淡江學生聯合團契晚上七時於化中正，邀請陽明大學微生物免疫研究所張南驥教授主講「達爾文又認錯了？」分析討論創造論與進化論的爭議。（曾暉雯）
</w:t>
          <w:br/>
          <w:t>△大傳系下午四時邀請飛碟電台網頁組主任李宏興校友，於C215室主講網路廣播實務。（李榮馨）
</w:t>
          <w:br/>
          <w:t>△外語學院文化台灣與文化世界講座下午二時在新工館E411室，邀請高雄醫學院講師杜武志主講「日治時代皇民化運動對台灣文化的影響」。（沈秀珍）
</w:t>
          <w:br/>
          <w:t>△易學社今晚七時在L407邀請命理學家吳豐隆教授手面相。（洪慈勵）
</w:t>
          <w:br/>
          <w:t>
</w:t>
          <w:br/>
          <w:t>十月廿六日（周五）
</w:t>
          <w:br/>
          <w:t>
</w:t>
          <w:br/>
          <w:t>△土木系下午二時到四時於E802室，邀請台北科技大學助理教授黃銘智主講「鉛心橡皮墊隔震橋樑之系統識別-考慮土壤效應」。(洪慈勵)
</w:t>
          <w:br/>
          <w:t>△資圖系智慧財產權講座上午十時在L201室，邀請到科法中心經理常天榮主講「平行輸入法與智慧財產權」。（林芳鈴）
</w:t>
          <w:br/>
          <w:t>△財務系下午三時至五時在D233室，邀請行政院主計處主任秘書陳慶財主講「政府預算政策與制度」。（洪慈勵）</w:t>
          <w:br/>
        </w:r>
      </w:r>
    </w:p>
  </w:body>
</w:document>
</file>