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3239f8f2043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ESCI收錄《淡江數學期刊》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SCI收錄《淡江數學期刊》【記者鄭雅心淡水校園報導】《淡江數學期刊》（Tamkang Journal of Mathematics,TKJM）於9月正式被收錄於Emerging Source sCitationIndex（ESCI）資料庫。ESCI是2015年新成立的資料庫公司Thompson Reuters所推出的新興資源引文索引資料庫，擴大Web of Science所包含的學術期刊，廣泛納入各種新興科學領域中，高品質且經同儕審核具區域重要性的出版品。《淡江數學期刊》從1970年起開始出刊，以一年出版二期，1985年後以一年四期出版，投稿量多但為維持品質，接受量只有兩三成，現今出刊第48期第3卷。
</w:t>
          <w:br/>
          <w:t>《淡江數學期刊》主編、數學系講座教授郭忠勝表示，《淡江數學期刊》在編輯群的努力，期望達成最終目標被收入於SCI（Science Citation Index）資料庫，更有影響力。</w:t>
          <w:br/>
        </w:r>
      </w:r>
    </w:p>
  </w:body>
</w:document>
</file>