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9f79b6eca41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黃益中暢談性別平等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商輔導組與淡江同進社於13日晚間舉辦「真性平講堂－熱血教師黃益中與您有約」，邀請到台北市大直高中公民與社會科教師黃益中（上圖右者）來校演講，著有《思辨－熱血教師的十堂公民課》、《向高牆說不》等書的他，在現場分享了性平的發展與投入推動性平運動的心路歷程，吸引逾50名學生聆聽。
</w:t>
          <w:br/>
          <w:t>黃益中首先講述「玫瑰少年」葉永鋕的故事，這件事在當時引起社會大眾對性別教育的反思與迴響，也促成2004年發布《性別平等教育法》，「學校教育是我們在性別平權取得進步的基礎。」接續，黃益中以「思辨」點出，大眾對同志的認識及理解程度遞增，逐漸打破刻板印象，甚至每年參加同志大遊行的規模愈來愈大；再到524同婚釋憲，都是社會運動的力量帶來的改變。
</w:t>
          <w:br/>
          <w:t>黃益中補充，此「辨」非彼「辯」，是希望聽取多元想法，而非壓制聲音，且讓雙方取得共識，是一直提倡、鼓勵的理念。英文四卓欣樺說：「演講讓我更了解用何種方式追求婚姻和性別平權，未來有機會也想加入相關團體，做出改變。」（文／李穎琪、攝影／麥麗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7664"/>
              <wp:effectExtent l="0" t="0" r="0" b="0"/>
              <wp:docPr id="1" name="IMG_4547f2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5/m\5ecc6874-c7e1-4d0c-98c7-25befcafa5c1.jpg"/>
                      <pic:cNvPicPr/>
                    </pic:nvPicPr>
                    <pic:blipFill>
                      <a:blip xmlns:r="http://schemas.openxmlformats.org/officeDocument/2006/relationships" r:embed="Rc20d3d4df88a44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7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0d3d4df88a44cb" /></Relationships>
</file>