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0487ea5e8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航太系二度成功試射火箭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航空太空工程學系太空科技實驗室於上月22日，在沙崙海灘成功發射火箭擎天計畫AtlasX-1、AtlasX-2，本次火箭搭載了實驗室成員自行研製，能在高速飛行下自主量測高度、壓力、飛行軌跡之火箭電子系統，以及自動降落傘開傘回收系統與GPS定位系統，此外也在箭身設計中進行改良，採用更輕但更堅固的材料來進行製作，同時更首次加入了安定面傾角的設計，使火箭在飛行時產生類似陀螺之自旋飛行模式，飛行時能更加穩定。　
</w:t>
          <w:br/>
          <w:t>該團隊曾於去年4月7日於沙崙海灘成功試射首次自行研發的火箭，使航太系成為國內第三個擁有設計與製造大學規格火箭能力的學系。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eae0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97b2a959-3b20-43d8-a8bb-1b11ae86d501.jpg"/>
                      <pic:cNvPicPr/>
                    </pic:nvPicPr>
                    <pic:blipFill>
                      <a:blip xmlns:r="http://schemas.openxmlformats.org/officeDocument/2006/relationships" r:embed="R684e4323898f4a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4e4323898f4a92" /></Relationships>
</file>