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683f923f8b4a3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冬至耶誕特輯 師生同享傳統慶團圓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華僑同學聯誼會冬至聖誕Party
</w:t>
          <w:br/>
          <w:t>【記者陳瑞婧淡水校園報導】華僑同學聯誼會於20日在同舟廣場舉辦「冬至聖誕party」，逾200名師生齊聚歡慶佳節。國際副校長戴萬欽、國際長李佩華皆出席，戴萬欽致詞表示：「今晚大家的興致很高，同學們也戴上耶誕帽，耶誕氛圍很濃。祝大家冬至、耶誕快樂！」師生欣賞表演之餘，一同享用美味湯圓和食物，共度溫暖晚會。
</w:t>
          <w:br/>
          <w:t>　僑聯會會長、國企二張桐然說：「這次活動將華人的傳統節日－冬至傳承下去，並介紹給更多外籍生認識。每逢佳節倍思親，藉此也讓離鄉背井的學生齊聚，一解思鄉之愁。」來自印尼的僑生國企二許喬迪說：「今年冬至和大家一同度過，且看到來自不同國家的同學帶來精彩表演，留下難忘回憶。」
</w:t>
          <w:br/>
          <w:t>6聯合校友會合辦舞夜夢迴－聖誕舞會
</w:t>
          <w:br/>
          <w:t>【記者吳婕淩淡水校園報導】中投、北友、嘉雲、南友、彰友、桃友會於19日晚間在學生活動中心舉辦「舞夜夢迴－聯合校友會聖誕舞會」，男孩穿著西裝、女孩不畏寒冬換上洋裝出席，透過舞蹈和手環與對方交換聯絡資訊。本次與會人穿戴紅、綠色的任何物件即可參加抽獎，吸引逾200人踴躍參與。
</w:t>
          <w:br/>
          <w:t>　本次聖誕舞會以童話故事為主軸，將參與者隨機配對舞伴，透過開場舞和第一支舞的教學，帶動全員隨節拍搖擺舞動，也拉近了彼此距離。活動執行長企管二徐培原、保險二孫曉潔說：「首次集合6個校友會辦活動，考驗著大家溝通協調的能力，希望大家玩得盡興！」
</w:t>
          <w:br/>
          <w:t>淡江讚美社耶誕音樂晚會－祺待有你
</w:t>
          <w:br/>
          <w:t>【記者李羿璇淡水校園報導】讚美社於20日晚間在文錙音樂廳舉辦「祺待有你—耶誕音樂晚會」，邀請到入圍2010年金曲獎最佳宗教音樂專輯的李祺來校，分享生命故事與音樂，吸引逾80人前往聆聽、共同感恩祈福。會中，李祺帶來輕快的「如果沒有你」、「面具」等歌曲，現場與觀眾互動熱絡。
</w:t>
          <w:br/>
          <w:t>　讚美社社長、化材四黃鐘槿開心地說：「李祺的歌詞很貼近生活，例如愛情觀、家庭、人際關係等，讓我有相同感觸，非常感動。」
</w:t>
          <w:br/>
          <w:t>iPower社聖誕手作薑餅屋、薑餅人
</w:t>
          <w:br/>
          <w:t>【記者趙世勳淡水校園報導】20日，iPower社舉辦「愛，不『薑』就」－聖誕手作薑餅屋、薑餅人的愛心公益活動，邀請大家在寒冬之際，一同手作餅乾。此次活動吸引25位參與者、參與費用總計收取到新臺幣5,465元，經由iPower發展中心將全數捐給弱勢家庭兒童。iPower社社長、歷史三陳勤佳說，「在歡樂團聚的日子裡，透過公益捐助不僅讓參與者玩的開心，也讓心意傳達到孩子心中，使今年聖誕節更有意義與價值！」活動在iPower社指導老師古政坤的教導下，大家手作出獨特的薑餅人與薑餅屋。參與人、全財管一樓嘉豪說：「活動感覺像家庭般溫暖，會持續響應公益。」
</w:t>
          <w:br/>
          <w:t>陸友會X烹飪社冬至暖冬搓湯圓
</w:t>
          <w:br/>
          <w:t>【記者陳瑞婧淡水校園報導】陸友會、烹飪社於21日在美食廣場聯合舉辦「冬至暖冬搓湯圓」活動，感受冬日的溫暖，親自體驗傳統搓湯圓的樂趣。陸友會會長、資管二俞涂吉說：「為讓陸生在寒冬能感受到陸友會像家一般的溫暖，特地和烹飪社攜手，與臺灣同學交流感情與文化。」活動準備了60人份的食材，還準備酒釀湯圓供大家享用。烹飪社副社長、經濟二劉忠俊介紹，「冬至吃湯圓是兩岸中華民俗的體現，藉此機會與陸生一起感受文化、學習搓湯圓技術，盼兩社學員有所交流。」全財管一陳鴻飛說：「藉由玩遊戲獲得的麵粉，在自己手中變成一顆顆湯圓，顯得格外開心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4b1db1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56/m\ef424947-16c2-4614-b711-20e8cc76baee.JPG"/>
                      <pic:cNvPicPr/>
                    </pic:nvPicPr>
                    <pic:blipFill>
                      <a:blip xmlns:r="http://schemas.openxmlformats.org/officeDocument/2006/relationships" r:embed="Rfd81876c408d4f5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c15daaa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56/m\adafd046-b11d-47bf-8167-9514cad55f18.jpg"/>
                      <pic:cNvPicPr/>
                    </pic:nvPicPr>
                    <pic:blipFill>
                      <a:blip xmlns:r="http://schemas.openxmlformats.org/officeDocument/2006/relationships" r:embed="Rfc7e85593e5c493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98720a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56/m\1028182e-d34b-42c4-912f-9da808bae036.jpg"/>
                      <pic:cNvPicPr/>
                    </pic:nvPicPr>
                    <pic:blipFill>
                      <a:blip xmlns:r="http://schemas.openxmlformats.org/officeDocument/2006/relationships" r:embed="R6b2b0e979e2a4e8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d81876c408d4f54" /><Relationship Type="http://schemas.openxmlformats.org/officeDocument/2006/relationships/image" Target="/media/image2.bin" Id="Rfc7e85593e5c493d" /><Relationship Type="http://schemas.openxmlformats.org/officeDocument/2006/relationships/image" Target="/media/image3.bin" Id="R6b2b0e979e2a4e86" /></Relationships>
</file>