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1cedb8ac5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袁保新借調醒吾當校長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師人才濟濟，繼陳淼勝、莊淇銘之後，中文系專任教授袁保新獲醒吾技術學院董事會聘請，自本學年度起借調擔任該校校長，已前往上任。袁保新是文化大學哲學所博士，原為南華大學副校長，兩年前應聘為本校中文系教授，開設思想史、哲學史專題等課程。（宜萍）</w:t>
          <w:br/>
        </w:r>
      </w:r>
    </w:p>
  </w:body>
</w:document>
</file>