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640a564ef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口琴社獲全國學生音樂特優第一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狂賀！本校聆韻口琴社於3日前往新竹縣竹東鎮樹杞林文化館參加106學年度全國學生音樂比賽北區決賽，在「口琴合奏」大專團體組贏得特優第一，表現超越臺大、交大及臺師大。口琴社睽違五年再度獲得特優第一，今年以「皇帝圓舞曲」做為自選曲，社長航太二蔡紘傑分享評審評語，「自選曲的音樂詮釋佳且聲音層次分明，大提琴與定音鼓完美融入，情境鋪陳可圈可點。」社員外交與國際一游雅雯說：「很感動我們的付出受到外界肯定，期待下次出賽的表現會更加沉穩、出色。」</w:t>
          <w:br/>
        </w:r>
      </w:r>
    </w:p>
  </w:body>
</w:document>
</file>