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483b7727cb49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快來報名第三十屆金韶獎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怡雯淡水校園報導】「快來展現你的一身音樂好魅力，勇敢唱出自己的歌！」第30屆淡江大學金韶獎創作暨歌唱大賽於19日至23日在書卷廣場開放現場報名，亦可至官網線上報名。本次競賽分為獨唱、重唱及創作3組，初賽將於4月14日、15日在文錙音樂廳展開。
</w:t>
          <w:br/>
          <w:t>  本屆金韶獎總監是由本校吉他社社長、物理三郭家豪擔任，他表示：「今年以『黎明升起』為主軸，盼將淡江民歌傳唱下去。今年邀請評審老師一同錄製金韶比賽小短片，講解比賽訣竅、技巧，使參賽者能快速瞭解及掌握方法。」
</w:t>
          <w:br/>
          <w:t>  郭家豪說：「歡迎全國大專院校在校學生踴躍報名。我們為愛好音樂的學生打造一個實現夢想的舞台，這裡有豐厚的獎金、獎座，我們也會協助決賽得獎人錄製專屬DEMO帶，增加創作樂曲的曝光度。金韶獎也將展開系列活動，歡迎大家關注我們。」活動詳情請見淡江大學金韶獎官方網站（網址：http://jinshaow.weebly.com）查詢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26080"/>
              <wp:effectExtent l="0" t="0" r="0" b="0"/>
              <wp:docPr id="1" name="IMG_189384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2/m\e84bdcf7-621a-427e-8647-b0c102130d3d.jpg"/>
                      <pic:cNvPicPr/>
                    </pic:nvPicPr>
                    <pic:blipFill>
                      <a:blip xmlns:r="http://schemas.openxmlformats.org/officeDocument/2006/relationships" r:embed="Rebd6789c4bb54c6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260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38144" cy="4876800"/>
              <wp:effectExtent l="0" t="0" r="0" b="0"/>
              <wp:docPr id="1" name="IMG_e21015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2/m\7669ccdd-720c-440d-8993-540d753dc951.jpg"/>
                      <pic:cNvPicPr/>
                    </pic:nvPicPr>
                    <pic:blipFill>
                      <a:blip xmlns:r="http://schemas.openxmlformats.org/officeDocument/2006/relationships" r:embed="Rfa1659413e17499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3814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bd6789c4bb54c6d" /><Relationship Type="http://schemas.openxmlformats.org/officeDocument/2006/relationships/image" Target="/media/image2.bin" Id="Rfa1659413e174996" /></Relationships>
</file>